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C7" w:rsidRDefault="00756BC7" w:rsidP="00756BC7">
      <w:bookmarkStart w:id="0" w:name="_GoBack"/>
      <w:bookmarkEnd w:id="0"/>
      <w:r>
        <w:rPr>
          <w:noProof/>
          <w:lang w:val="en-US" w:bidi="ar-SA"/>
        </w:rPr>
        <w:drawing>
          <wp:inline distT="0" distB="0" distL="0" distR="0">
            <wp:extent cx="5734050" cy="14287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BC7" w:rsidTr="00124BC9">
        <w:tc>
          <w:tcPr>
            <w:tcW w:w="9242" w:type="dxa"/>
          </w:tcPr>
          <w:p w:rsidR="00756BC7" w:rsidRPr="00C8593C" w:rsidRDefault="00756BC7" w:rsidP="00124BC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color w:val="FFFFFF" w:themeColor="background1"/>
                <w:sz w:val="28"/>
                <w:szCs w:val="28"/>
                <w:highlight w:val="black"/>
                <w:cs/>
              </w:rPr>
              <w:t xml:space="preserve">    </w:t>
            </w:r>
            <w:r w:rsidRPr="00C8593C">
              <w:rPr>
                <w:rFonts w:cs="Mangal" w:hint="cs"/>
                <w:b/>
                <w:bCs/>
                <w:color w:val="FFFFFF" w:themeColor="background1"/>
                <w:sz w:val="28"/>
                <w:szCs w:val="28"/>
                <w:highlight w:val="black"/>
                <w:cs/>
              </w:rPr>
              <w:t>निविदा आमंत्रित करने संबंधी सूचना</w:t>
            </w:r>
            <w:r w:rsidRPr="00C8593C">
              <w:rPr>
                <w:rFonts w:hint="cs"/>
                <w:b/>
                <w:bCs/>
                <w:sz w:val="28"/>
                <w:szCs w:val="28"/>
                <w:highlight w:val="black"/>
                <w:cs/>
              </w:rPr>
              <w:t>....</w:t>
            </w:r>
            <w:r w:rsidRPr="00C8593C">
              <w:rPr>
                <w:rFonts w:hint="cs"/>
                <w:b/>
                <w:bCs/>
                <w:color w:val="FFFFFF" w:themeColor="background1"/>
                <w:sz w:val="28"/>
                <w:szCs w:val="28"/>
                <w:cs/>
              </w:rPr>
              <w:t xml:space="preserve">    </w:t>
            </w:r>
          </w:p>
        </w:tc>
      </w:tr>
    </w:tbl>
    <w:p w:rsidR="00756BC7" w:rsidRPr="00C8593C" w:rsidRDefault="00756BC7" w:rsidP="00756BC7">
      <w:pPr>
        <w:spacing w:after="0" w:line="240" w:lineRule="auto"/>
        <w:rPr>
          <w:cs/>
          <w:lang w:val="en-US"/>
        </w:rPr>
      </w:pPr>
      <w:r>
        <w:rPr>
          <w:rFonts w:cs="Mangal" w:hint="cs"/>
          <w:cs/>
        </w:rPr>
        <w:t xml:space="preserve">नेशनल इंश्योरेन्स कम्पनी लिमिटेड </w:t>
      </w:r>
      <w:r w:rsidRPr="00123341">
        <w:rPr>
          <w:rFonts w:cs="Mangal" w:hint="cs"/>
          <w:b/>
          <w:bCs/>
          <w:szCs w:val="22"/>
          <w:cs/>
        </w:rPr>
        <w:t>वाईट्टला</w:t>
      </w:r>
      <w:r>
        <w:rPr>
          <w:rFonts w:hint="cs"/>
          <w:b/>
          <w:bCs/>
          <w:cs/>
        </w:rPr>
        <w:t xml:space="preserve"> </w:t>
      </w:r>
      <w:r>
        <w:rPr>
          <w:rFonts w:cs="Mangal" w:hint="cs"/>
          <w:cs/>
        </w:rPr>
        <w:t>में अपने कार्यालय परिसर हेतु पट्टे</w:t>
      </w:r>
      <w:r>
        <w:t>/</w:t>
      </w:r>
      <w:r>
        <w:rPr>
          <w:rFonts w:cs="Mangal" w:hint="cs"/>
          <w:cs/>
          <w:lang w:val="en-US"/>
        </w:rPr>
        <w:t xml:space="preserve">किराये पर कम से कम </w:t>
      </w:r>
      <w:r>
        <w:rPr>
          <w:rFonts w:hint="cs"/>
          <w:cs/>
          <w:lang w:val="en-US"/>
        </w:rPr>
        <w:t>15 (5</w:t>
      </w:r>
      <w:r>
        <w:t>+5+5)</w:t>
      </w:r>
      <w:r>
        <w:rPr>
          <w:rFonts w:cs="Mangal" w:hint="cs"/>
          <w:cs/>
          <w:lang w:val="en-US"/>
        </w:rPr>
        <w:t xml:space="preserve"> वर्षों के लिए</w:t>
      </w:r>
      <w:r>
        <w:rPr>
          <w:rFonts w:cs="Mangal" w:hint="cs"/>
          <w:cs/>
        </w:rPr>
        <w:t xml:space="preserve"> व्यावसायिक स्थान अधिग्रहित करना चाहती है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756BC7" w:rsidTr="00124BC9">
        <w:tc>
          <w:tcPr>
            <w:tcW w:w="9606" w:type="dxa"/>
            <w:gridSpan w:val="2"/>
          </w:tcPr>
          <w:p w:rsidR="00756BC7" w:rsidRPr="00C8593C" w:rsidRDefault="00756BC7" w:rsidP="00124BC9">
            <w:pPr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cs="Mangal" w:hint="cs"/>
                <w:b/>
                <w:bCs/>
                <w:sz w:val="28"/>
                <w:szCs w:val="28"/>
                <w:cs/>
                <w:lang w:val="en-US"/>
              </w:rPr>
              <w:t>तकनीकि विनिर्देश</w:t>
            </w:r>
          </w:p>
        </w:tc>
      </w:tr>
      <w:tr w:rsidR="00756BC7" w:rsidTr="00124BC9">
        <w:tc>
          <w:tcPr>
            <w:tcW w:w="2802" w:type="dxa"/>
          </w:tcPr>
          <w:p w:rsidR="00756BC7" w:rsidRDefault="00756BC7" w:rsidP="00124BC9">
            <w:pPr>
              <w:rPr>
                <w:lang w:val="en-US"/>
              </w:rPr>
            </w:pPr>
            <w:r>
              <w:rPr>
                <w:rFonts w:cs="Mangal" w:hint="cs"/>
                <w:cs/>
                <w:lang w:val="en-US"/>
              </w:rPr>
              <w:t xml:space="preserve">आवश्यक स्थान </w:t>
            </w:r>
            <w:r>
              <w:rPr>
                <w:rFonts w:hint="cs"/>
                <w:cs/>
                <w:lang w:val="en-US"/>
              </w:rPr>
              <w:t xml:space="preserve">1800 </w:t>
            </w:r>
            <w:r>
              <w:rPr>
                <w:rFonts w:cs="Mangal" w:hint="cs"/>
                <w:cs/>
                <w:lang w:val="en-US"/>
              </w:rPr>
              <w:t>वर्ग फिट का कार्पेट एरिया</w:t>
            </w:r>
          </w:p>
        </w:tc>
        <w:tc>
          <w:tcPr>
            <w:tcW w:w="6804" w:type="dxa"/>
          </w:tcPr>
          <w:p w:rsidR="00756BC7" w:rsidRPr="009D5D50" w:rsidRDefault="00756BC7" w:rsidP="00124BC9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Mangal" w:hAnsi="Mangal" w:cs="Mangal" w:hint="cs"/>
                <w:cs/>
                <w:lang w:val="en-US"/>
              </w:rPr>
              <w:t>कार्पेट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एरिया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से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आशय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आन्तरिक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क्षेत्र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से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है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जिसमें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कब्ज़े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हेतु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तैयार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स्थिति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में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शौचालय</w:t>
            </w:r>
            <w:r>
              <w:rPr>
                <w:rFonts w:hint="cs"/>
                <w:cs/>
                <w:lang w:val="en-US"/>
              </w:rPr>
              <w:t>,</w:t>
            </w:r>
            <w:r>
              <w:rPr>
                <w:rFonts w:ascii="Mangal" w:hAnsi="Mangal" w:cs="Mangal" w:hint="cs"/>
                <w:cs/>
                <w:lang w:val="en-US"/>
              </w:rPr>
              <w:t>बैलकॉनि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वरान्डा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पोर्टिको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खम्बें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सिड़ी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पैसेज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लैन्डिंग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गराश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पेय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inherit" w:hAnsi="inherit" w:cs="Mangal" w:hint="cs"/>
                <w:color w:val="212121"/>
                <w:cs/>
              </w:rPr>
              <w:t>जलापूर्ति</w:t>
            </w:r>
            <w:r>
              <w:rPr>
                <w:rFonts w:hint="cs"/>
                <w:cs/>
                <w:lang w:val="en-US"/>
              </w:rPr>
              <w:t xml:space="preserve">, </w:t>
            </w:r>
            <w:r>
              <w:rPr>
                <w:rFonts w:ascii="Mangal" w:hAnsi="Mangal" w:cs="Mangal" w:hint="cs"/>
                <w:cs/>
                <w:lang w:val="en-US"/>
              </w:rPr>
              <w:t>तथा</w:t>
            </w:r>
            <w:r>
              <w:rPr>
                <w:rFonts w:hint="cs"/>
                <w:cs/>
                <w:lang w:val="en-US"/>
              </w:rPr>
              <w:t xml:space="preserve"> 3 </w:t>
            </w:r>
            <w:r>
              <w:rPr>
                <w:rFonts w:ascii="Mangal" w:hAnsi="Mangal" w:cs="Mangal" w:hint="cs"/>
                <w:cs/>
                <w:lang w:val="en-US"/>
              </w:rPr>
              <w:t>फेज़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विद्युतीय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कनेक्शन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शामिल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होंगे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Pr="001753CE" w:rsidRDefault="00756BC7" w:rsidP="00124BC9">
            <w:pPr>
              <w:jc w:val="both"/>
              <w:rPr>
                <w:cs/>
                <w:lang w:val="en-US"/>
              </w:rPr>
            </w:pPr>
            <w:r>
              <w:rPr>
                <w:rFonts w:cs="Mangal" w:hint="cs"/>
                <w:cs/>
                <w:lang w:val="en-US"/>
              </w:rPr>
              <w:t xml:space="preserve">पसंदीदा स्थान </w:t>
            </w:r>
            <w:r>
              <w:t xml:space="preserve">:(1) </w:t>
            </w:r>
            <w:r w:rsidRPr="00123341">
              <w:rPr>
                <w:rFonts w:cs="Mangal" w:hint="cs"/>
                <w:sz w:val="20"/>
                <w:cs/>
              </w:rPr>
              <w:t>वाईट्टला</w:t>
            </w:r>
            <w:r>
              <w:rPr>
                <w:rFonts w:cs="Mangal" w:hint="cs"/>
                <w:cs/>
                <w:lang w:val="en-US"/>
              </w:rPr>
              <w:t xml:space="preserve"> व चालिक्कावट्टम के बीच </w:t>
            </w:r>
            <w:r>
              <w:rPr>
                <w:rFonts w:hint="cs"/>
                <w:cs/>
                <w:lang w:val="en-US"/>
              </w:rPr>
              <w:t xml:space="preserve">(2) </w:t>
            </w:r>
            <w:r w:rsidRPr="00123341">
              <w:rPr>
                <w:rFonts w:cs="Mangal" w:hint="cs"/>
                <w:sz w:val="20"/>
                <w:cs/>
              </w:rPr>
              <w:t>वाईट्टला</w:t>
            </w:r>
            <w:r>
              <w:rPr>
                <w:rFonts w:cs="Mangal" w:hint="cs"/>
                <w:cs/>
                <w:lang w:val="en-US"/>
              </w:rPr>
              <w:t xml:space="preserve"> व थइक्कूडम ब्रीज के बीच </w:t>
            </w:r>
            <w:r>
              <w:rPr>
                <w:rFonts w:hint="cs"/>
                <w:cs/>
                <w:lang w:val="en-US"/>
              </w:rPr>
              <w:t xml:space="preserve">(3) </w:t>
            </w:r>
            <w:r w:rsidRPr="00123341">
              <w:rPr>
                <w:rFonts w:cs="Mangal" w:hint="cs"/>
                <w:sz w:val="20"/>
                <w:cs/>
              </w:rPr>
              <w:t>वाईट्टला</w:t>
            </w:r>
            <w:r>
              <w:rPr>
                <w:rFonts w:cs="Mangal" w:hint="cs"/>
                <w:cs/>
                <w:lang w:val="en-US"/>
              </w:rPr>
              <w:t xml:space="preserve"> व जनता जंकशन के बीच</w:t>
            </w:r>
          </w:p>
        </w:tc>
      </w:tr>
      <w:tr w:rsidR="00756BC7" w:rsidTr="00124BC9">
        <w:tc>
          <w:tcPr>
            <w:tcW w:w="2802" w:type="dxa"/>
          </w:tcPr>
          <w:p w:rsidR="00756BC7" w:rsidRDefault="00756BC7" w:rsidP="00124BC9">
            <w:pPr>
              <w:rPr>
                <w:lang w:val="en-US"/>
              </w:rPr>
            </w:pPr>
            <w:r>
              <w:rPr>
                <w:rFonts w:cs="Mangal" w:hint="cs"/>
                <w:cs/>
                <w:lang w:val="en-US"/>
              </w:rPr>
              <w:t xml:space="preserve">आवश्यक स्थान का पसंदीदा तल </w:t>
            </w:r>
            <w:r>
              <w:rPr>
                <w:rFonts w:hint="cs"/>
                <w:cs/>
                <w:lang w:val="en-US"/>
              </w:rPr>
              <w:t xml:space="preserve">( </w:t>
            </w:r>
            <w:r>
              <w:rPr>
                <w:rFonts w:cs="Mangal" w:hint="cs"/>
                <w:cs/>
                <w:lang w:val="en-US"/>
              </w:rPr>
              <w:t xml:space="preserve">प्लोर </w:t>
            </w:r>
            <w:r>
              <w:rPr>
                <w:rFonts w:hint="cs"/>
                <w:cs/>
                <w:lang w:val="en-US"/>
              </w:rPr>
              <w:t>)</w:t>
            </w:r>
          </w:p>
        </w:tc>
        <w:tc>
          <w:tcPr>
            <w:tcW w:w="6804" w:type="dxa"/>
          </w:tcPr>
          <w:p w:rsidR="00756BC7" w:rsidRPr="009D5D50" w:rsidRDefault="00756BC7" w:rsidP="00124BC9">
            <w:pPr>
              <w:rPr>
                <w:cs/>
                <w:lang w:val="en-US"/>
              </w:rPr>
            </w:pPr>
            <w:r>
              <w:rPr>
                <w:rFonts w:cs="Mangal" w:hint="cs"/>
                <w:cs/>
                <w:lang w:val="en-US"/>
              </w:rPr>
              <w:t>भू</w:t>
            </w:r>
            <w:r>
              <w:rPr>
                <w:rFonts w:hint="cs"/>
                <w:cs/>
                <w:lang w:val="en-US"/>
              </w:rPr>
              <w:t>-</w:t>
            </w:r>
            <w:r>
              <w:rPr>
                <w:rFonts w:cs="Mangal" w:hint="cs"/>
                <w:cs/>
                <w:lang w:val="en-US"/>
              </w:rPr>
              <w:t>तल</w:t>
            </w:r>
            <w:r>
              <w:t>/</w:t>
            </w:r>
            <w:r>
              <w:rPr>
                <w:rFonts w:cs="Mangal" w:hint="cs"/>
                <w:cs/>
                <w:lang w:val="en-US"/>
              </w:rPr>
              <w:t>प्रथम तल या जहाँ पावर बैक</w:t>
            </w:r>
            <w:r>
              <w:rPr>
                <w:rFonts w:hint="cs"/>
                <w:cs/>
                <w:lang w:val="en-US"/>
              </w:rPr>
              <w:t>-</w:t>
            </w:r>
            <w:r>
              <w:rPr>
                <w:rFonts w:cs="Mangal" w:hint="cs"/>
                <w:cs/>
                <w:lang w:val="en-US"/>
              </w:rPr>
              <w:t>अप हो वहाँ लिफ्ट की सुविधा सहित किसी भी उच्च तल</w:t>
            </w:r>
          </w:p>
        </w:tc>
      </w:tr>
      <w:tr w:rsidR="00756BC7" w:rsidTr="00124BC9">
        <w:tc>
          <w:tcPr>
            <w:tcW w:w="2802" w:type="dxa"/>
          </w:tcPr>
          <w:p w:rsidR="00756BC7" w:rsidRPr="009D5D50" w:rsidRDefault="00756BC7" w:rsidP="00124BC9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hint="cs"/>
                <w:cs/>
                <w:lang w:val="en-US"/>
              </w:rPr>
              <w:t xml:space="preserve">24 </w:t>
            </w:r>
            <w:r>
              <w:rPr>
                <w:rFonts w:ascii="Mangal" w:hAnsi="Mangal" w:cs="Mangal" w:hint="cs"/>
                <w:cs/>
                <w:lang w:val="en-US"/>
              </w:rPr>
              <w:t>घंटों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>के</w:t>
            </w:r>
            <w:r>
              <w:rPr>
                <w:rFonts w:hint="cs"/>
                <w:cs/>
                <w:lang w:val="en-US"/>
              </w:rPr>
              <w:t xml:space="preserve"> </w:t>
            </w:r>
            <w:r w:rsidRPr="009D5D50">
              <w:rPr>
                <w:rFonts w:ascii="inherit" w:hAnsi="inherit" w:cs="Mangal" w:hint="cs"/>
                <w:color w:val="212121"/>
                <w:cs/>
              </w:rPr>
              <w:t>जलापूर्ति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 के साथ </w:t>
            </w:r>
            <w:r>
              <w:rPr>
                <w:rFonts w:ascii="Mangal" w:hAnsi="Mangal" w:cs="Mangal" w:hint="cs"/>
                <w:cs/>
                <w:lang w:val="en-US"/>
              </w:rPr>
              <w:t>शौचालयों की न्यूनतम संख्या</w:t>
            </w:r>
          </w:p>
        </w:tc>
        <w:tc>
          <w:tcPr>
            <w:tcW w:w="6804" w:type="dxa"/>
          </w:tcPr>
          <w:p w:rsidR="00756BC7" w:rsidRDefault="00756BC7" w:rsidP="00124BC9">
            <w:pPr>
              <w:jc w:val="center"/>
              <w:rPr>
                <w:lang w:val="en-US"/>
              </w:rPr>
            </w:pPr>
          </w:p>
          <w:p w:rsidR="00756BC7" w:rsidRDefault="00756BC7" w:rsidP="00124BC9">
            <w:pPr>
              <w:jc w:val="center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2 ( </w:t>
            </w:r>
            <w:r>
              <w:rPr>
                <w:rFonts w:cs="Mangal" w:hint="cs"/>
                <w:cs/>
                <w:lang w:val="en-US"/>
              </w:rPr>
              <w:t xml:space="preserve">महिलाओं हेतु एक </w:t>
            </w:r>
            <w:r>
              <w:rPr>
                <w:rFonts w:hint="cs"/>
                <w:cs/>
                <w:lang w:val="en-US"/>
              </w:rPr>
              <w:t>)</w:t>
            </w:r>
          </w:p>
        </w:tc>
      </w:tr>
      <w:tr w:rsidR="00756BC7" w:rsidTr="00124BC9">
        <w:tc>
          <w:tcPr>
            <w:tcW w:w="2802" w:type="dxa"/>
          </w:tcPr>
          <w:p w:rsidR="00756BC7" w:rsidRPr="009D5D50" w:rsidRDefault="00756BC7" w:rsidP="00124BC9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बिजली की आपूर्ति</w:t>
            </w:r>
          </w:p>
        </w:tc>
        <w:tc>
          <w:tcPr>
            <w:tcW w:w="6804" w:type="dxa"/>
          </w:tcPr>
          <w:p w:rsidR="00756BC7" w:rsidRDefault="00756BC7" w:rsidP="00124BC9">
            <w:pPr>
              <w:jc w:val="center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24 </w:t>
            </w:r>
            <w:r>
              <w:rPr>
                <w:rFonts w:ascii="Mangal" w:hAnsi="Mangal" w:cs="Mangal" w:hint="cs"/>
                <w:cs/>
                <w:lang w:val="en-US"/>
              </w:rPr>
              <w:t>घंटों</w:t>
            </w:r>
            <w:r>
              <w:rPr>
                <w:rFonts w:ascii="Courier New" w:hAnsi="Courier New" w:cs="Courier New"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 xml:space="preserve">के </w:t>
            </w:r>
            <w:r>
              <w:rPr>
                <w:rFonts w:ascii="Mangal" w:hAnsi="Mangal" w:cs="Mangal"/>
                <w:cs/>
                <w:lang w:val="en-US"/>
              </w:rPr>
              <w:t>–</w:t>
            </w:r>
            <w:r>
              <w:rPr>
                <w:rFonts w:ascii="Mangal" w:hAnsi="Mangal" w:cs="Mangal" w:hint="cs"/>
                <w:cs/>
                <w:lang w:val="en-US"/>
              </w:rPr>
              <w:t xml:space="preserve"> 3 फेज़ लाइन</w:t>
            </w:r>
          </w:p>
        </w:tc>
      </w:tr>
      <w:tr w:rsidR="00756BC7" w:rsidTr="00124BC9">
        <w:tc>
          <w:tcPr>
            <w:tcW w:w="2802" w:type="dxa"/>
          </w:tcPr>
          <w:p w:rsidR="00756BC7" w:rsidRPr="009D5D50" w:rsidRDefault="00756BC7" w:rsidP="00124BC9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पार्किंग की सुविधा</w:t>
            </w:r>
          </w:p>
        </w:tc>
        <w:tc>
          <w:tcPr>
            <w:tcW w:w="6804" w:type="dxa"/>
          </w:tcPr>
          <w:p w:rsidR="00756BC7" w:rsidRDefault="00756BC7" w:rsidP="00124BC9">
            <w:pPr>
              <w:jc w:val="center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3 </w:t>
            </w:r>
            <w:r>
              <w:rPr>
                <w:rFonts w:cs="Mangal" w:hint="cs"/>
                <w:cs/>
                <w:lang w:val="en-US"/>
              </w:rPr>
              <w:t xml:space="preserve">कार व </w:t>
            </w:r>
            <w:r>
              <w:rPr>
                <w:rFonts w:hint="cs"/>
                <w:cs/>
                <w:lang w:val="en-US"/>
              </w:rPr>
              <w:t xml:space="preserve">5 </w:t>
            </w:r>
            <w:r>
              <w:rPr>
                <w:rFonts w:cs="Mangal" w:hint="cs"/>
                <w:cs/>
                <w:lang w:val="en-US"/>
              </w:rPr>
              <w:t>मोटर</w:t>
            </w:r>
            <w:r>
              <w:rPr>
                <w:rFonts w:hint="cs"/>
                <w:cs/>
                <w:lang w:val="en-US"/>
              </w:rPr>
              <w:t>-</w:t>
            </w:r>
            <w:r>
              <w:rPr>
                <w:rFonts w:cs="Mangal" w:hint="cs"/>
                <w:cs/>
                <w:lang w:val="en-US"/>
              </w:rPr>
              <w:t xml:space="preserve">बाइकों हेतु </w:t>
            </w:r>
            <w:r>
              <w:rPr>
                <w:rFonts w:ascii="inherit" w:hAnsi="inherit" w:cs="Mangal" w:hint="cs"/>
                <w:color w:val="212121"/>
                <w:cs/>
              </w:rPr>
              <w:t>पार्किंग की सुविधा</w:t>
            </w:r>
          </w:p>
        </w:tc>
      </w:tr>
      <w:tr w:rsidR="00756BC7" w:rsidTr="00124BC9">
        <w:tc>
          <w:tcPr>
            <w:tcW w:w="2802" w:type="dxa"/>
          </w:tcPr>
          <w:p w:rsidR="00756BC7" w:rsidRDefault="00756BC7" w:rsidP="00124BC9">
            <w:pPr>
              <w:pStyle w:val="HTMLPreformatted"/>
              <w:shd w:val="clear" w:color="auto" w:fill="FFFFFF"/>
              <w:rPr>
                <w:rFonts w:ascii="inherit" w:hAnsi="inherit" w:cs="Mangal"/>
                <w:color w:val="212121"/>
                <w:cs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जेनरेटर की सुविधा</w:t>
            </w:r>
          </w:p>
        </w:tc>
        <w:tc>
          <w:tcPr>
            <w:tcW w:w="6804" w:type="dxa"/>
          </w:tcPr>
          <w:p w:rsidR="00756BC7" w:rsidRPr="009D5D50" w:rsidRDefault="00756BC7" w:rsidP="00124BC9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cs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अधिमानित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Pr="00123341" w:rsidRDefault="00756BC7" w:rsidP="00124BC9">
            <w:pPr>
              <w:jc w:val="both"/>
              <w:rPr>
                <w:rFonts w:ascii="Courier New" w:eastAsia="Times New Roman" w:hAnsi="Courier New"/>
                <w:sz w:val="20"/>
                <w:cs/>
                <w:lang w:eastAsia="en-IN"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संभावित मकान</w:t>
            </w:r>
            <w:r>
              <w:rPr>
                <w:rFonts w:ascii="inherit" w:hAnsi="inherit" w:hint="cs"/>
                <w:color w:val="212121"/>
                <w:cs/>
              </w:rPr>
              <w:t>-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मालिक जो उपरोक्त प्रावधानों का निबाहन करते हों वे उपरोक्त पते से या </w:t>
            </w:r>
            <w:r>
              <w:rPr>
                <w:rFonts w:ascii="Mangal" w:hAnsi="Mangal" w:cs="Mangal" w:hint="cs"/>
                <w:cs/>
              </w:rPr>
              <w:t>नेशनल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इंश्योरेन्स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कम्पनी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लिमिटेड</w:t>
            </w:r>
            <w:r>
              <w:rPr>
                <w:rFonts w:hint="cs"/>
                <w:cs/>
              </w:rPr>
              <w:t xml:space="preserve"> </w:t>
            </w:r>
            <w:r w:rsidRPr="00123341">
              <w:rPr>
                <w:rFonts w:ascii="Courier New" w:hAnsi="Courier New" w:cs="Mangal"/>
                <w:sz w:val="20"/>
                <w:cs/>
              </w:rPr>
              <w:t>कोच्ची क्षेत्रीय कार्यालय</w:t>
            </w:r>
            <w:r>
              <w:rPr>
                <w:rFonts w:hint="cs"/>
                <w:cs/>
              </w:rPr>
              <w:t xml:space="preserve">, </w:t>
            </w:r>
            <w:r w:rsidRPr="003E4C71">
              <w:rPr>
                <w:rFonts w:cs="Mangal" w:hint="cs"/>
                <w:b/>
                <w:bCs/>
                <w:sz w:val="18"/>
                <w:szCs w:val="18"/>
                <w:cs/>
              </w:rPr>
              <w:t xml:space="preserve">प्रथम व </w:t>
            </w:r>
            <w:r w:rsidRPr="00023587">
              <w:rPr>
                <w:rFonts w:ascii="Kokila" w:hAnsi="Kokila" w:cs="Kokila"/>
                <w:b/>
                <w:bCs/>
                <w:sz w:val="24"/>
                <w:szCs w:val="24"/>
                <w:cs/>
              </w:rPr>
              <w:t>द्वितीय</w:t>
            </w:r>
            <w:r w:rsidRPr="003E4C71">
              <w:rPr>
                <w:rFonts w:cs="Mangal" w:hint="cs"/>
                <w:b/>
                <w:bCs/>
                <w:sz w:val="18"/>
                <w:szCs w:val="18"/>
                <w:cs/>
              </w:rPr>
              <w:t xml:space="preserve"> तल</w:t>
            </w:r>
            <w:r w:rsidRPr="003E4C71">
              <w:rPr>
                <w:rFonts w:hint="cs"/>
                <w:b/>
                <w:bCs/>
                <w:sz w:val="18"/>
                <w:szCs w:val="18"/>
                <w:cs/>
              </w:rPr>
              <w:t>,</w:t>
            </w:r>
            <w:r>
              <w:rPr>
                <w:rFonts w:hint="cs"/>
                <w:b/>
                <w:bCs/>
                <w:sz w:val="18"/>
                <w:szCs w:val="18"/>
                <w:cs/>
              </w:rPr>
              <w:t xml:space="preserve"> </w:t>
            </w:r>
            <w:r w:rsidRPr="00123341">
              <w:rPr>
                <w:rFonts w:ascii="Courier New" w:eastAsia="Times New Roman" w:hAnsi="Courier New" w:cs="Mangal" w:hint="cs"/>
                <w:sz w:val="20"/>
                <w:cs/>
                <w:lang w:eastAsia="en-IN"/>
              </w:rPr>
              <w:t>ओमाना बिल्डिंग</w:t>
            </w:r>
            <w:r w:rsidRPr="00123341">
              <w:rPr>
                <w:rFonts w:ascii="Courier New" w:eastAsia="Times New Roman" w:hAnsi="Courier New" w:hint="cs"/>
                <w:sz w:val="20"/>
                <w:cs/>
                <w:lang w:eastAsia="en-IN"/>
              </w:rPr>
              <w:t>,</w:t>
            </w:r>
            <w:r>
              <w:rPr>
                <w:rFonts w:ascii="Courier New" w:eastAsia="Times New Roman" w:hAnsi="Courier New" w:hint="cs"/>
                <w:sz w:val="20"/>
                <w:cs/>
                <w:lang w:eastAsia="en-IN"/>
              </w:rPr>
              <w:t xml:space="preserve"> </w:t>
            </w:r>
            <w:r w:rsidRPr="00123341">
              <w:rPr>
                <w:rFonts w:ascii="Courier New" w:eastAsia="Times New Roman" w:hAnsi="Courier New" w:cs="Mangal" w:hint="cs"/>
                <w:sz w:val="20"/>
                <w:cs/>
                <w:lang w:eastAsia="en-IN"/>
              </w:rPr>
              <w:t>ज्यू स्ट्रीट</w:t>
            </w:r>
            <w:r w:rsidRPr="00123341">
              <w:rPr>
                <w:rFonts w:ascii="Courier New" w:eastAsia="Times New Roman" w:hAnsi="Courier New" w:hint="cs"/>
                <w:sz w:val="20"/>
                <w:cs/>
                <w:lang w:eastAsia="en-IN"/>
              </w:rPr>
              <w:t xml:space="preserve">, </w:t>
            </w:r>
            <w:r w:rsidRPr="00123341">
              <w:rPr>
                <w:rFonts w:ascii="Courier New" w:eastAsia="Times New Roman" w:hAnsi="Courier New" w:cs="Mangal" w:hint="cs"/>
                <w:sz w:val="20"/>
                <w:cs/>
                <w:lang w:eastAsia="en-IN"/>
              </w:rPr>
              <w:t>पद्मा जंक्शन</w:t>
            </w:r>
            <w:r w:rsidRPr="00123341">
              <w:rPr>
                <w:rFonts w:ascii="Courier New" w:eastAsia="Times New Roman" w:hAnsi="Courier New" w:hint="cs"/>
                <w:sz w:val="20"/>
                <w:cs/>
                <w:lang w:eastAsia="en-IN"/>
              </w:rPr>
              <w:t>,</w:t>
            </w:r>
            <w:r w:rsidRPr="00123341">
              <w:rPr>
                <w:rFonts w:ascii="Courier New" w:eastAsia="Times New Roman" w:hAnsi="Courier New" w:cs="Mangal" w:hint="cs"/>
                <w:sz w:val="20"/>
                <w:cs/>
                <w:lang w:eastAsia="en-IN"/>
              </w:rPr>
              <w:t>कोच्ची</w:t>
            </w:r>
            <w:r w:rsidRPr="00123341">
              <w:rPr>
                <w:rFonts w:ascii="Courier New" w:eastAsia="Times New Roman" w:hAnsi="Courier New" w:hint="cs"/>
                <w:sz w:val="20"/>
                <w:cs/>
                <w:lang w:eastAsia="en-IN"/>
              </w:rPr>
              <w:t>-682035</w:t>
            </w:r>
            <w:r>
              <w:rPr>
                <w:rFonts w:hint="cs"/>
                <w:cs/>
              </w:rPr>
              <w:t xml:space="preserve">, </w:t>
            </w:r>
            <w:r>
              <w:rPr>
                <w:rFonts w:cs="Mangal" w:hint="cs"/>
                <w:cs/>
              </w:rPr>
              <w:t xml:space="preserve">दूरभाष </w:t>
            </w:r>
            <w:r>
              <w:rPr>
                <w:rFonts w:hint="cs"/>
                <w:cs/>
              </w:rPr>
              <w:t>0484-2363085, 2369543/8589985200/8589985466</w:t>
            </w:r>
            <w:r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ascii="Mangal" w:hAnsi="Mangal" w:cs="Mangal" w:hint="cs"/>
                <w:cs/>
                <w:lang w:val="en-US"/>
              </w:rPr>
              <w:t xml:space="preserve">से </w:t>
            </w:r>
            <w:r>
              <w:rPr>
                <w:rFonts w:cs="Mangal" w:hint="cs"/>
                <w:cs/>
              </w:rPr>
              <w:t xml:space="preserve"> सुबह </w:t>
            </w:r>
            <w:r>
              <w:rPr>
                <w:rFonts w:hint="cs"/>
                <w:cs/>
              </w:rPr>
              <w:t xml:space="preserve">10 </w:t>
            </w:r>
            <w:r>
              <w:rPr>
                <w:rFonts w:cs="Mangal" w:hint="cs"/>
                <w:cs/>
              </w:rPr>
              <w:t xml:space="preserve">बजे से शाम </w:t>
            </w:r>
            <w:r>
              <w:rPr>
                <w:rFonts w:hint="cs"/>
                <w:cs/>
              </w:rPr>
              <w:t xml:space="preserve">5 </w:t>
            </w:r>
            <w:r>
              <w:rPr>
                <w:rFonts w:cs="Mangal" w:hint="cs"/>
                <w:cs/>
              </w:rPr>
              <w:t xml:space="preserve">बजे के अन्दर </w:t>
            </w:r>
            <w:r>
              <w:rPr>
                <w:rFonts w:hint="cs"/>
                <w:cs/>
              </w:rPr>
              <w:t xml:space="preserve">( </w:t>
            </w:r>
            <w:r>
              <w:rPr>
                <w:rFonts w:cs="Mangal" w:hint="cs"/>
                <w:cs/>
              </w:rPr>
              <w:t>शनिवार</w:t>
            </w:r>
            <w:r>
              <w:rPr>
                <w:rFonts w:hint="cs"/>
                <w:cs/>
              </w:rPr>
              <w:t xml:space="preserve">, </w:t>
            </w:r>
            <w:r>
              <w:rPr>
                <w:rFonts w:cs="Mangal" w:hint="cs"/>
                <w:cs/>
              </w:rPr>
              <w:t>रविवार व अवकाश के दिनों को छोड़कर</w:t>
            </w:r>
            <w:r>
              <w:rPr>
                <w:rFonts w:hint="cs"/>
                <w:cs/>
              </w:rPr>
              <w:t xml:space="preserve">) </w:t>
            </w:r>
            <w:r>
              <w:rPr>
                <w:rFonts w:cs="Mangal" w:hint="cs"/>
                <w:cs/>
              </w:rPr>
              <w:t>तकनीकि बीड व मूल्य बीड प्रपत्र हेतु दो निविदा दस्तावेजों के सेट तथा दिशानिर्देश प्राप्त कर सकता है</w:t>
            </w:r>
            <w:r>
              <w:rPr>
                <w:rFonts w:hint="cs"/>
                <w:cs/>
              </w:rPr>
              <w:t xml:space="preserve">. </w:t>
            </w:r>
            <w:r>
              <w:rPr>
                <w:rFonts w:cs="Mangal" w:hint="cs"/>
                <w:cs/>
              </w:rPr>
              <w:t>निविदा दस्तावेज दि</w:t>
            </w:r>
            <w:r>
              <w:rPr>
                <w:rFonts w:hint="cs"/>
                <w:cs/>
              </w:rPr>
              <w:t xml:space="preserve">. 28 </w:t>
            </w:r>
            <w:r>
              <w:rPr>
                <w:rFonts w:cs="Mangal" w:hint="cs"/>
                <w:cs/>
              </w:rPr>
              <w:t xml:space="preserve">फरवरी </w:t>
            </w:r>
            <w:r>
              <w:rPr>
                <w:rFonts w:hint="cs"/>
                <w:cs/>
              </w:rPr>
              <w:t xml:space="preserve">2018 </w:t>
            </w:r>
            <w:r>
              <w:rPr>
                <w:rFonts w:cs="Mangal" w:hint="cs"/>
                <w:cs/>
              </w:rPr>
              <w:t>से हमारे कम्पनी के वेब</w:t>
            </w:r>
            <w:r>
              <w:rPr>
                <w:rFonts w:hint="cs"/>
                <w:cs/>
              </w:rPr>
              <w:t>-</w:t>
            </w:r>
            <w:r>
              <w:rPr>
                <w:rFonts w:cs="Mangal" w:hint="cs"/>
                <w:cs/>
              </w:rPr>
              <w:t>साईट</w:t>
            </w:r>
            <w:r>
              <w:rPr>
                <w:lang w:val="en-US"/>
              </w:rPr>
              <w:t>:www.nationalinsuranceindia.com</w:t>
            </w:r>
            <w:r>
              <w:rPr>
                <w:rFonts w:cs="Mangal" w:hint="cs"/>
                <w:cs/>
              </w:rPr>
              <w:t xml:space="preserve"> से डाउनलोड किया जा सकता है</w:t>
            </w:r>
            <w:r>
              <w:rPr>
                <w:rFonts w:hint="cs"/>
                <w:cs/>
              </w:rPr>
              <w:t xml:space="preserve">. 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Pr="00C13937" w:rsidRDefault="00756BC7" w:rsidP="00124BC9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cs/>
              </w:rPr>
            </w:pPr>
            <w:r>
              <w:rPr>
                <w:rFonts w:cs="Mangal" w:hint="cs"/>
                <w:cs/>
              </w:rPr>
              <w:t xml:space="preserve">तकनीकि बीड व मूल्य बीड हेतु 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सम्पूर्णतः भरे गए निविदा प्रपत्रों को दो मोहर बंद अलग-अलग लिफाफे में भर कर अनुमोदित प्लैन की प्रति, टाइटल डीड, </w:t>
            </w:r>
            <w:r>
              <w:rPr>
                <w:rFonts w:cs="Mangal" w:hint="cs"/>
                <w:cs/>
              </w:rPr>
              <w:t>बिल्डिंग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 के अभिन्यास के साथ एक बड़े लिफाफे में भरा जाए जिसपर </w:t>
            </w:r>
            <w:r>
              <w:rPr>
                <w:rFonts w:ascii="inherit" w:hAnsi="inherit" w:cs="Mangal" w:hint="eastAsia"/>
                <w:color w:val="212121"/>
              </w:rPr>
              <w:t>“</w:t>
            </w:r>
            <w:r w:rsidRPr="00DF702A">
              <w:rPr>
                <w:rFonts w:ascii="Mangal" w:hAnsi="Mangal" w:cs="Mangal" w:hint="cs"/>
                <w:cs/>
              </w:rPr>
              <w:t>वाईट्टला</w:t>
            </w:r>
            <w:r>
              <w:rPr>
                <w:rFonts w:hint="cs"/>
                <w:b/>
                <w:bCs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में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कार्यालय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परिसर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ascii="Mangal" w:hAnsi="Mangal" w:cs="Mangal" w:hint="cs"/>
                <w:cs/>
              </w:rPr>
              <w:t>हेतु</w:t>
            </w:r>
            <w:r>
              <w:rPr>
                <w:rFonts w:hint="cs"/>
                <w:cs/>
              </w:rPr>
              <w:t xml:space="preserve"> </w:t>
            </w:r>
            <w:r>
              <w:rPr>
                <w:rFonts w:cs="Mangal" w:hint="cs"/>
                <w:szCs w:val="18"/>
                <w:cs/>
              </w:rPr>
              <w:t>निविदा</w:t>
            </w:r>
            <w:r>
              <w:rPr>
                <w:rFonts w:ascii="inherit" w:hAnsi="inherit" w:cs="Mangal" w:hint="eastAsia"/>
                <w:color w:val="212121"/>
              </w:rPr>
              <w:t>”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 लिखा हो </w:t>
            </w:r>
            <w:r>
              <w:rPr>
                <w:rFonts w:ascii="inherit" w:hAnsi="inherit" w:cs="Mangal"/>
                <w:color w:val="212121"/>
                <w:cs/>
              </w:rPr>
              <w:t>–</w:t>
            </w:r>
            <w:r>
              <w:rPr>
                <w:rFonts w:ascii="inherit" w:hAnsi="inherit" w:cs="Mangal" w:hint="cs"/>
                <w:color w:val="212121"/>
                <w:cs/>
              </w:rPr>
              <w:t xml:space="preserve"> को दिनांक 14 मार्च 2018 को या उससे पहले उपरोक्त किसी भी पते पर पहुँचाना होगा.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Default="00756BC7" w:rsidP="00124BC9">
            <w:pPr>
              <w:pStyle w:val="HTMLPreformatted"/>
              <w:shd w:val="clear" w:color="auto" w:fill="FFFFFF"/>
              <w:rPr>
                <w:rFonts w:ascii="inherit" w:hAnsi="inherit" w:cs="Mangal"/>
                <w:color w:val="212121"/>
                <w:cs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कम्पनी किसी भी कारण दर्शाए बगैर किसी भी निविदा प्रपत्र को रद्द करने का अधिकार रखती है. किसी भी प्रकार का पक्ष-प्रचार से निविदा रद्द हो सकता है.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Default="00756BC7" w:rsidP="00124BC9">
            <w:pPr>
              <w:pStyle w:val="HTMLPreformatted"/>
              <w:shd w:val="clear" w:color="auto" w:fill="FFFFFF"/>
              <w:rPr>
                <w:rFonts w:ascii="inherit" w:hAnsi="inherit" w:cs="Mangal"/>
                <w:color w:val="212121"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1. कोई भी ब्रोकर आवेदन पोश न करें.</w:t>
            </w:r>
          </w:p>
          <w:p w:rsidR="00756BC7" w:rsidRDefault="00756BC7" w:rsidP="00124BC9">
            <w:pPr>
              <w:pStyle w:val="HTMLPreformatted"/>
              <w:shd w:val="clear" w:color="auto" w:fill="FFFFFF"/>
              <w:rPr>
                <w:rFonts w:ascii="inherit" w:hAnsi="inherit" w:cs="Mangal"/>
                <w:color w:val="212121"/>
                <w:cs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2. किराए-योग्य क्षेत्र से तात्पर्य भारतीय स्टैन्डर्ड 3861-1975 के क्षेत्र से है जिसकी प्रति निविदा दस्तावेज के साथ प्राप्त किया जा सकता है</w:t>
            </w:r>
          </w:p>
        </w:tc>
      </w:tr>
      <w:tr w:rsidR="00756BC7" w:rsidTr="00124BC9">
        <w:tc>
          <w:tcPr>
            <w:tcW w:w="9606" w:type="dxa"/>
            <w:gridSpan w:val="2"/>
          </w:tcPr>
          <w:p w:rsidR="00756BC7" w:rsidRPr="00C13937" w:rsidRDefault="00756BC7" w:rsidP="00124BC9">
            <w:pPr>
              <w:pStyle w:val="HTMLPreformatted"/>
              <w:shd w:val="clear" w:color="auto" w:fill="FFFFFF"/>
              <w:jc w:val="right"/>
              <w:rPr>
                <w:rFonts w:ascii="inherit" w:hAnsi="inherit" w:cs="Mangal"/>
                <w:color w:val="212121"/>
                <w:cs/>
                <w:lang w:val="en-US"/>
              </w:rPr>
            </w:pPr>
            <w:r>
              <w:rPr>
                <w:rFonts w:ascii="inherit" w:hAnsi="inherit" w:cs="Mangal" w:hint="cs"/>
                <w:color w:val="212121"/>
                <w:cs/>
              </w:rPr>
              <w:t>ह</w:t>
            </w:r>
            <w:r>
              <w:rPr>
                <w:rFonts w:ascii="inherit" w:hAnsi="inherit" w:cs="Mangal"/>
                <w:color w:val="212121"/>
              </w:rPr>
              <w:t>/-</w:t>
            </w:r>
            <w:r>
              <w:rPr>
                <w:rFonts w:ascii="inherit" w:hAnsi="inherit" w:cs="Mangal" w:hint="cs"/>
                <w:color w:val="212121"/>
                <w:cs/>
                <w:lang w:val="en-US"/>
              </w:rPr>
              <w:t xml:space="preserve"> उप महाप्रबंधक</w:t>
            </w:r>
          </w:p>
        </w:tc>
      </w:tr>
    </w:tbl>
    <w:p w:rsidR="0049757E" w:rsidRDefault="0049757E"/>
    <w:sectPr w:rsidR="0049757E" w:rsidSect="00F669A4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C7"/>
    <w:rsid w:val="0049757E"/>
    <w:rsid w:val="00756BC7"/>
    <w:rsid w:val="00B6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D1493D-8721-4314-9D30-5204D4D5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56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56BC7"/>
    <w:rPr>
      <w:rFonts w:ascii="Courier New" w:eastAsia="Times New Roman" w:hAnsi="Courier New" w:cs="Courier New"/>
      <w:sz w:val="20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BC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BC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66912</dc:creator>
  <cp:lastModifiedBy>RAHUL GUPTA 74025</cp:lastModifiedBy>
  <cp:revision>2</cp:revision>
  <dcterms:created xsi:type="dcterms:W3CDTF">2018-02-27T11:42:00Z</dcterms:created>
  <dcterms:modified xsi:type="dcterms:W3CDTF">2018-02-27T11:42:00Z</dcterms:modified>
</cp:coreProperties>
</file>