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87E65" w:rsidRPr="00527F0E" w:rsidRDefault="00D87E65" w:rsidP="00D87E65">
      <w:pPr>
        <w:tabs>
          <w:tab w:val="left" w:pos="1830"/>
        </w:tabs>
        <w:jc w:val="center"/>
        <w:rPr>
          <w:b/>
        </w:rPr>
      </w:pPr>
      <w:r>
        <w:rPr>
          <w:b/>
          <w:bCs/>
          <w:noProof/>
          <w:lang w:bidi="ar-SA"/>
        </w:rPr>
        <w:drawing>
          <wp:anchor distT="0" distB="0" distL="114300" distR="114300" simplePos="0" relativeHeight="251659264" behindDoc="0" locked="0" layoutInCell="1" allowOverlap="1">
            <wp:simplePos x="0" y="0"/>
            <wp:positionH relativeFrom="margin">
              <wp:posOffset>-123825</wp:posOffset>
            </wp:positionH>
            <wp:positionV relativeFrom="margin">
              <wp:posOffset>66675</wp:posOffset>
            </wp:positionV>
            <wp:extent cx="6572250" cy="933450"/>
            <wp:effectExtent l="19050" t="0" r="0" b="0"/>
            <wp:wrapTopAndBottom/>
            <wp:docPr id="14" name="Picture 3" descr="http://www.nationalinsuranceindia.com/nicWeb/nic/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ationalinsuranceindia.com/nicWeb/nic/images/logo.jpg"/>
                    <pic:cNvPicPr>
                      <a:picLocks noChangeAspect="1" noChangeArrowheads="1"/>
                    </pic:cNvPicPr>
                  </pic:nvPicPr>
                  <pic:blipFill>
                    <a:blip r:embed="rId8"/>
                    <a:srcRect/>
                    <a:stretch>
                      <a:fillRect/>
                    </a:stretch>
                  </pic:blipFill>
                  <pic:spPr bwMode="auto">
                    <a:xfrm>
                      <a:off x="0" y="0"/>
                      <a:ext cx="6572250" cy="933450"/>
                    </a:xfrm>
                    <a:prstGeom prst="rect">
                      <a:avLst/>
                    </a:prstGeom>
                    <a:noFill/>
                    <a:ln w="9525">
                      <a:noFill/>
                      <a:miter lim="800000"/>
                      <a:headEnd/>
                      <a:tailEnd/>
                    </a:ln>
                  </pic:spPr>
                </pic:pic>
              </a:graphicData>
            </a:graphic>
          </wp:anchor>
        </w:drawing>
      </w:r>
      <w:r w:rsidRPr="00527F0E">
        <w:rPr>
          <w:b/>
          <w:bCs/>
        </w:rPr>
        <w:t xml:space="preserve">Registered &amp; Head Office: </w:t>
      </w:r>
      <w:r w:rsidRPr="00527F0E">
        <w:rPr>
          <w:b/>
        </w:rPr>
        <w:t xml:space="preserve">3, </w:t>
      </w:r>
      <w:smartTag w:uri="urn:schemas-microsoft-com:office:smarttags" w:element="Street">
        <w:smartTag w:uri="urn:schemas-microsoft-com:office:smarttags" w:element="address">
          <w:r w:rsidRPr="00527F0E">
            <w:rPr>
              <w:b/>
            </w:rPr>
            <w:t>Middleton Street</w:t>
          </w:r>
        </w:smartTag>
      </w:smartTag>
      <w:r w:rsidRPr="00527F0E">
        <w:rPr>
          <w:b/>
        </w:rPr>
        <w:t>, Kolkata – 700 071.</w:t>
      </w:r>
    </w:p>
    <w:p w:rsidR="00D87E65" w:rsidRPr="00527F0E" w:rsidRDefault="00D87E65" w:rsidP="00D87E65">
      <w:pPr>
        <w:tabs>
          <w:tab w:val="left" w:pos="1830"/>
        </w:tabs>
        <w:jc w:val="right"/>
      </w:pPr>
      <w:r w:rsidRPr="00527F0E">
        <w:t>HO/ESTB/2012</w:t>
      </w:r>
    </w:p>
    <w:p w:rsidR="00D87E65" w:rsidRDefault="00D87E65" w:rsidP="00D87E65">
      <w:pPr>
        <w:tabs>
          <w:tab w:val="left" w:pos="1830"/>
        </w:tabs>
        <w:jc w:val="right"/>
      </w:pPr>
      <w:r w:rsidRPr="00527F0E">
        <w:t xml:space="preserve">Date: </w:t>
      </w:r>
      <w:r w:rsidR="0002509E" w:rsidRPr="00527F0E">
        <w:fldChar w:fldCharType="begin"/>
      </w:r>
      <w:r w:rsidRPr="00527F0E">
        <w:rPr>
          <w:lang w:val="en-IN"/>
        </w:rPr>
        <w:instrText xml:space="preserve"> DATE \@ "dd-MM-yyyy" </w:instrText>
      </w:r>
      <w:r w:rsidR="0002509E" w:rsidRPr="00527F0E">
        <w:fldChar w:fldCharType="separate"/>
      </w:r>
      <w:r w:rsidR="00366E2F">
        <w:rPr>
          <w:noProof/>
          <w:lang w:val="en-IN"/>
        </w:rPr>
        <w:t>13-09-2017</w:t>
      </w:r>
      <w:r w:rsidR="0002509E" w:rsidRPr="00527F0E">
        <w:fldChar w:fldCharType="end"/>
      </w:r>
    </w:p>
    <w:p w:rsidR="00D87E65" w:rsidRDefault="00D87E65" w:rsidP="00D87E65">
      <w:pPr>
        <w:tabs>
          <w:tab w:val="left" w:pos="1830"/>
        </w:tabs>
      </w:pPr>
      <w:r w:rsidRPr="00527F0E">
        <w:t xml:space="preserve">M/s </w:t>
      </w:r>
    </w:p>
    <w:p w:rsidR="00D87E65" w:rsidRPr="00527F0E" w:rsidRDefault="00D87E65" w:rsidP="00D87E65">
      <w:pPr>
        <w:jc w:val="both"/>
      </w:pPr>
      <w:r w:rsidRPr="00527F0E">
        <w:t>Dear Sirs,</w:t>
      </w:r>
    </w:p>
    <w:p w:rsidR="00D87E65" w:rsidRPr="00527F0E" w:rsidRDefault="00113C8F" w:rsidP="00113C8F">
      <w:pPr>
        <w:ind w:right="720"/>
      </w:pPr>
      <w:r>
        <w:t xml:space="preserve">                                                </w:t>
      </w:r>
      <w:r w:rsidR="00D87E65" w:rsidRPr="00527F0E">
        <w:t xml:space="preserve">Sub: </w:t>
      </w:r>
      <w:r w:rsidR="00F0396C">
        <w:t xml:space="preserve">Renovation &amp; </w:t>
      </w:r>
      <w:r w:rsidR="00D87E65">
        <w:t xml:space="preserve">Repairing </w:t>
      </w:r>
      <w:r w:rsidR="00F0396C">
        <w:t xml:space="preserve"> Interior,Electric,Civil</w:t>
      </w:r>
      <w:r w:rsidR="00D87E65">
        <w:t xml:space="preserve"> at </w:t>
      </w:r>
      <w:r>
        <w:t xml:space="preserve">189/1,Bidhan Nagar Road,     .                         </w:t>
      </w:r>
      <w:r w:rsidR="00D14307">
        <w:t xml:space="preserve">                               </w:t>
      </w:r>
      <w:r w:rsidR="00366E2F">
        <w:t>3</w:t>
      </w:r>
      <w:r w:rsidR="00366E2F" w:rsidRPr="00366E2F">
        <w:rPr>
          <w:vertAlign w:val="superscript"/>
        </w:rPr>
        <w:t>rd</w:t>
      </w:r>
      <w:r w:rsidR="00366E2F">
        <w:t xml:space="preserve"> </w:t>
      </w:r>
      <w:r w:rsidR="00D14307">
        <w:t xml:space="preserve"> </w:t>
      </w:r>
      <w:r>
        <w:t xml:space="preserve"> Floor,</w:t>
      </w:r>
      <w:r w:rsidR="00D87E65">
        <w:t xml:space="preserve"> Kolkata-700 0</w:t>
      </w:r>
      <w:r w:rsidR="00D14307">
        <w:t>67.</w:t>
      </w:r>
    </w:p>
    <w:p w:rsidR="00D87E65" w:rsidRPr="00527F0E" w:rsidRDefault="00D87E65" w:rsidP="00D87E65">
      <w:pPr>
        <w:spacing w:before="120" w:after="120"/>
        <w:jc w:val="center"/>
        <w:rPr>
          <w:b/>
          <w:u w:val="single"/>
        </w:rPr>
      </w:pPr>
      <w:r w:rsidRPr="00527F0E">
        <w:rPr>
          <w:b/>
          <w:u w:val="single"/>
        </w:rPr>
        <w:t xml:space="preserve">Tender No. NIC/HO/Estb </w:t>
      </w:r>
    </w:p>
    <w:p w:rsidR="00D87E65" w:rsidRPr="00527F0E" w:rsidRDefault="00D87E65" w:rsidP="00D87E65">
      <w:pPr>
        <w:jc w:val="both"/>
      </w:pPr>
      <w:r w:rsidRPr="00527F0E">
        <w:t xml:space="preserve">With reference to the above work, you are requested to inspect the site of work and submit Sealed Tender as per the enclosed Schedule of work for the above work and terms and conditions </w:t>
      </w:r>
      <w:r>
        <w:t xml:space="preserve"> </w:t>
      </w:r>
      <w:r w:rsidRPr="00527F0E">
        <w:t>of the Tender as well as the rules and regulations to be observed at site.</w:t>
      </w:r>
    </w:p>
    <w:p w:rsidR="00D87E65" w:rsidRPr="00527F0E" w:rsidRDefault="00D87E65" w:rsidP="00D87E65">
      <w:r w:rsidRPr="00527F0E">
        <w:t xml:space="preserve">Date and time of inspection of site </w:t>
      </w:r>
      <w:r w:rsidRPr="00527F0E">
        <w:tab/>
      </w:r>
      <w:r w:rsidRPr="00527F0E">
        <w:tab/>
      </w:r>
      <w:r>
        <w:tab/>
      </w:r>
      <w:r w:rsidRPr="00527F0E">
        <w:t xml:space="preserve">: </w:t>
      </w:r>
      <w:r>
        <w:t xml:space="preserve">        </w:t>
      </w:r>
      <w:r w:rsidRPr="00527F0E">
        <w:t xml:space="preserve">Hrs. to </w:t>
      </w:r>
      <w:r>
        <w:t xml:space="preserve">      </w:t>
      </w:r>
      <w:r w:rsidRPr="00527F0E">
        <w:t xml:space="preserve">Hrs. on </w:t>
      </w:r>
    </w:p>
    <w:p w:rsidR="00D87E65" w:rsidRPr="00527F0E" w:rsidRDefault="00D87E65" w:rsidP="00D87E65">
      <w:pPr>
        <w:spacing w:after="120"/>
        <w:jc w:val="both"/>
      </w:pPr>
      <w:r w:rsidRPr="00527F0E">
        <w:t xml:space="preserve">Last Date and Time of submission of Tender  </w:t>
      </w:r>
      <w:r w:rsidRPr="00527F0E">
        <w:tab/>
      </w:r>
      <w:r w:rsidR="00B435F5">
        <w:tab/>
      </w:r>
      <w:r w:rsidRPr="00527F0E">
        <w:t xml:space="preserve">: </w:t>
      </w:r>
      <w:r>
        <w:t xml:space="preserve">                  </w:t>
      </w:r>
      <w:r w:rsidRPr="00527F0E">
        <w:t xml:space="preserve">at </w:t>
      </w:r>
      <w:r>
        <w:t xml:space="preserve">          </w:t>
      </w:r>
      <w:r w:rsidRPr="00527F0E">
        <w:t xml:space="preserve">PM </w:t>
      </w:r>
    </w:p>
    <w:p w:rsidR="00D87E65" w:rsidRPr="00527F0E" w:rsidRDefault="00D87E65" w:rsidP="00D87E65">
      <w:pPr>
        <w:spacing w:after="120"/>
        <w:jc w:val="both"/>
      </w:pPr>
      <w:r w:rsidRPr="00527F0E">
        <w:t xml:space="preserve">Date and Time of opening of Tender </w:t>
      </w:r>
      <w:r w:rsidRPr="00527F0E">
        <w:tab/>
      </w:r>
      <w:r w:rsidRPr="00527F0E">
        <w:tab/>
      </w:r>
      <w:r>
        <w:tab/>
      </w:r>
      <w:r w:rsidRPr="00527F0E">
        <w:t xml:space="preserve">: </w:t>
      </w:r>
      <w:r>
        <w:t xml:space="preserve">                  </w:t>
      </w:r>
      <w:r w:rsidRPr="00527F0E">
        <w:t xml:space="preserve">at </w:t>
      </w:r>
      <w:r>
        <w:t xml:space="preserve">          </w:t>
      </w:r>
      <w:r w:rsidRPr="00527F0E">
        <w:t>PM</w:t>
      </w:r>
    </w:p>
    <w:p w:rsidR="00D87E65" w:rsidRPr="00527F0E" w:rsidRDefault="00D87E65" w:rsidP="00D87E65">
      <w:pPr>
        <w:jc w:val="both"/>
      </w:pPr>
      <w:r w:rsidRPr="00527F0E">
        <w:t xml:space="preserve">Schedule of work for the above work and terms and conditions of the said tender are enclosed. The sealed envelope with the name and address of the </w:t>
      </w:r>
      <w:r w:rsidR="00113C8F" w:rsidRPr="00527F0E">
        <w:t>tendered</w:t>
      </w:r>
      <w:r w:rsidRPr="00527F0E">
        <w:t xml:space="preserve"> supper scribing the name of work shall be dropped by the </w:t>
      </w:r>
      <w:r w:rsidR="00113C8F" w:rsidRPr="00527F0E">
        <w:t>tendered</w:t>
      </w:r>
      <w:r w:rsidRPr="00527F0E">
        <w:t xml:space="preserve"> in the Tender Box placed at the ground floor of the above address.</w:t>
      </w:r>
    </w:p>
    <w:p w:rsidR="00D87E65" w:rsidRPr="00527F0E" w:rsidRDefault="00D87E65" w:rsidP="00D87E65">
      <w:pPr>
        <w:jc w:val="both"/>
      </w:pPr>
      <w:r w:rsidRPr="00527F0E">
        <w:t>The Company reserves the right to cancel “Conditional and/or Incomplete” tenders.  The Company reserves the right to reject any or all the tenders in part or on full without assigning any reason thereof.</w:t>
      </w:r>
    </w:p>
    <w:p w:rsidR="00D87E65" w:rsidRPr="00527F0E" w:rsidRDefault="00D87E65" w:rsidP="00D87E65">
      <w:r w:rsidRPr="00527F0E">
        <w:t>Thanking you,</w:t>
      </w:r>
    </w:p>
    <w:p w:rsidR="00D87E65" w:rsidRPr="00527F0E" w:rsidRDefault="00D87E65" w:rsidP="00D87E65">
      <w:pPr>
        <w:tabs>
          <w:tab w:val="left" w:pos="0"/>
        </w:tabs>
      </w:pPr>
      <w:r w:rsidRPr="00527F0E">
        <w:t>Yours faithfully,</w:t>
      </w:r>
    </w:p>
    <w:p w:rsidR="00D87E65" w:rsidRPr="00527F0E" w:rsidRDefault="00D87E65" w:rsidP="00D87E65">
      <w:pPr>
        <w:ind w:left="5040" w:firstLine="720"/>
      </w:pPr>
    </w:p>
    <w:p w:rsidR="00D87E65" w:rsidRPr="00527F0E" w:rsidRDefault="00D87E65" w:rsidP="00D87E65">
      <w:pPr>
        <w:ind w:left="5040" w:firstLine="720"/>
      </w:pPr>
    </w:p>
    <w:p w:rsidR="00D87E65" w:rsidRPr="00527F0E" w:rsidRDefault="00D87E65" w:rsidP="00D87E65">
      <w:r w:rsidRPr="00527F0E">
        <w:t xml:space="preserve">Chief Manager </w:t>
      </w:r>
    </w:p>
    <w:p w:rsidR="00D87E65" w:rsidRPr="00527F0E" w:rsidRDefault="00D87E65" w:rsidP="00D87E65">
      <w:r w:rsidRPr="00527F0E">
        <w:t>Establ</w:t>
      </w:r>
      <w:r>
        <w:t>ishment Department.</w:t>
      </w:r>
    </w:p>
    <w:p w:rsidR="00D87E65" w:rsidRDefault="00D87E65" w:rsidP="00186DA8">
      <w:pPr>
        <w:pStyle w:val="Title"/>
        <w:jc w:val="center"/>
        <w:rPr>
          <w:b/>
          <w:sz w:val="36"/>
        </w:rPr>
      </w:pPr>
    </w:p>
    <w:p w:rsidR="00B578BB" w:rsidRDefault="00B578BB" w:rsidP="00186DA8">
      <w:pPr>
        <w:pStyle w:val="Title"/>
        <w:jc w:val="center"/>
        <w:rPr>
          <w:b/>
          <w:sz w:val="36"/>
        </w:rPr>
      </w:pPr>
    </w:p>
    <w:p w:rsidR="0098706B" w:rsidRPr="00186DA8" w:rsidRDefault="005028CA" w:rsidP="00186DA8">
      <w:pPr>
        <w:pStyle w:val="Title"/>
        <w:jc w:val="center"/>
        <w:rPr>
          <w:b/>
          <w:sz w:val="36"/>
        </w:rPr>
      </w:pPr>
      <w:r w:rsidRPr="00186DA8">
        <w:rPr>
          <w:b/>
          <w:sz w:val="36"/>
        </w:rPr>
        <w:t>TERMS &amp; CONDITIO</w:t>
      </w:r>
      <w:r w:rsidR="00186DA8" w:rsidRPr="00186DA8">
        <w:rPr>
          <w:b/>
          <w:sz w:val="36"/>
        </w:rPr>
        <w:t>N</w:t>
      </w:r>
      <w:r w:rsidRPr="00186DA8">
        <w:rPr>
          <w:b/>
          <w:sz w:val="36"/>
        </w:rPr>
        <w:t>S OF THE TENDER</w:t>
      </w:r>
    </w:p>
    <w:p w:rsidR="00186DA8" w:rsidRDefault="00186DA8" w:rsidP="00186DA8">
      <w:pPr>
        <w:pStyle w:val="ListParagraph"/>
        <w:rPr>
          <w:rFonts w:ascii="Gentium Book Basic" w:hAnsi="Gentium Book Basic"/>
          <w:sz w:val="24"/>
          <w:szCs w:val="24"/>
        </w:rPr>
      </w:pPr>
    </w:p>
    <w:p w:rsidR="005028CA" w:rsidRPr="00186DA8" w:rsidRDefault="005028CA" w:rsidP="00186DA8">
      <w:pPr>
        <w:pStyle w:val="ListParagraph"/>
        <w:numPr>
          <w:ilvl w:val="0"/>
          <w:numId w:val="12"/>
        </w:numPr>
        <w:rPr>
          <w:rFonts w:ascii="Gentium Book Basic" w:hAnsi="Gentium Book Basic"/>
          <w:b/>
          <w:sz w:val="24"/>
          <w:szCs w:val="24"/>
        </w:rPr>
      </w:pPr>
      <w:r w:rsidRPr="00186DA8">
        <w:rPr>
          <w:rFonts w:ascii="Gentium Book Basic" w:hAnsi="Gentium Book Basic"/>
          <w:b/>
          <w:sz w:val="24"/>
          <w:szCs w:val="24"/>
        </w:rPr>
        <w:t>CLIENT</w:t>
      </w:r>
    </w:p>
    <w:p w:rsidR="005028CA" w:rsidRDefault="005028CA" w:rsidP="00A82932">
      <w:pPr>
        <w:pStyle w:val="ListParagraph"/>
        <w:jc w:val="both"/>
        <w:rPr>
          <w:rFonts w:ascii="Gentium Book Basic" w:hAnsi="Gentium Book Basic"/>
          <w:sz w:val="24"/>
          <w:szCs w:val="24"/>
        </w:rPr>
      </w:pPr>
      <w:r w:rsidRPr="00186DA8">
        <w:rPr>
          <w:rFonts w:ascii="Gentium Book Basic" w:hAnsi="Gentium Book Basic"/>
          <w:sz w:val="24"/>
          <w:szCs w:val="24"/>
        </w:rPr>
        <w:t>The term “Client” shall mean National Insurance Co.</w:t>
      </w:r>
      <w:r w:rsidR="005604C8" w:rsidRPr="00186DA8">
        <w:rPr>
          <w:rFonts w:ascii="Gentium Book Basic" w:hAnsi="Gentium Book Basic"/>
          <w:sz w:val="24"/>
          <w:szCs w:val="24"/>
        </w:rPr>
        <w:t xml:space="preserve"> </w:t>
      </w:r>
      <w:r w:rsidRPr="00186DA8">
        <w:rPr>
          <w:rFonts w:ascii="Gentium Book Basic" w:hAnsi="Gentium Book Basic"/>
          <w:sz w:val="24"/>
          <w:szCs w:val="24"/>
        </w:rPr>
        <w:t xml:space="preserve">Ltd. with their </w:t>
      </w:r>
      <w:r w:rsidR="00A82932">
        <w:rPr>
          <w:rFonts w:ascii="Gentium Book Basic" w:hAnsi="Gentium Book Basic"/>
          <w:sz w:val="24"/>
          <w:szCs w:val="24"/>
        </w:rPr>
        <w:t>Head O</w:t>
      </w:r>
      <w:r w:rsidRPr="00186DA8">
        <w:rPr>
          <w:rFonts w:ascii="Gentium Book Basic" w:hAnsi="Gentium Book Basic"/>
          <w:sz w:val="24"/>
          <w:szCs w:val="24"/>
        </w:rPr>
        <w:t xml:space="preserve">ffice at 3, </w:t>
      </w:r>
      <w:smartTag w:uri="urn:schemas-microsoft-com:office:smarttags" w:element="Street">
        <w:smartTag w:uri="urn:schemas-microsoft-com:office:smarttags" w:element="address">
          <w:r w:rsidRPr="00186DA8">
            <w:rPr>
              <w:rFonts w:ascii="Gentium Book Basic" w:hAnsi="Gentium Book Basic"/>
              <w:sz w:val="24"/>
              <w:szCs w:val="24"/>
            </w:rPr>
            <w:t>Middleton Street</w:t>
          </w:r>
        </w:smartTag>
      </w:smartTag>
      <w:r w:rsidRPr="00186DA8">
        <w:rPr>
          <w:rFonts w:ascii="Gentium Book Basic" w:hAnsi="Gentium Book Basic"/>
          <w:sz w:val="24"/>
          <w:szCs w:val="24"/>
        </w:rPr>
        <w:t>, Kolkata – 700071</w:t>
      </w:r>
    </w:p>
    <w:p w:rsidR="00A82932" w:rsidRPr="00186DA8" w:rsidRDefault="00A82932" w:rsidP="00A82932">
      <w:pPr>
        <w:pStyle w:val="ListParagraph"/>
        <w:jc w:val="both"/>
        <w:rPr>
          <w:rFonts w:ascii="Gentium Book Basic" w:hAnsi="Gentium Book Basic"/>
          <w:sz w:val="24"/>
          <w:szCs w:val="24"/>
        </w:rPr>
      </w:pPr>
    </w:p>
    <w:p w:rsidR="005028CA" w:rsidRPr="00186DA8" w:rsidRDefault="005028CA"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 xml:space="preserve">SCOPE OF </w:t>
      </w:r>
      <w:smartTag w:uri="urn:schemas-microsoft-com:office:smarttags" w:element="stockticker">
        <w:r w:rsidRPr="00186DA8">
          <w:rPr>
            <w:rFonts w:ascii="Gentium Book Basic" w:hAnsi="Gentium Book Basic"/>
            <w:b/>
            <w:sz w:val="24"/>
            <w:szCs w:val="24"/>
          </w:rPr>
          <w:t>WORK</w:t>
        </w:r>
      </w:smartTag>
    </w:p>
    <w:p w:rsidR="005028CA" w:rsidRDefault="005028CA" w:rsidP="00A82932">
      <w:pPr>
        <w:pStyle w:val="ListParagraph"/>
        <w:jc w:val="both"/>
        <w:rPr>
          <w:rFonts w:ascii="Gentium Book Basic" w:hAnsi="Gentium Book Basic"/>
          <w:sz w:val="24"/>
          <w:szCs w:val="24"/>
        </w:rPr>
      </w:pPr>
      <w:r w:rsidRPr="00186DA8">
        <w:rPr>
          <w:rFonts w:ascii="Gentium Book Basic" w:hAnsi="Gentium Book Basic"/>
          <w:sz w:val="24"/>
          <w:szCs w:val="24"/>
        </w:rPr>
        <w:t>The scope of work consists, as described in the schedule of quantities and any further instructions, which may be issued from time to time by the Client/Consultant.  Contractor should take care of all incidental costs namely scaffolding and de-scaffolding etc. while quoting their rate. No separate payment will be entertained on this account.</w:t>
      </w:r>
    </w:p>
    <w:p w:rsidR="00A82932" w:rsidRPr="00186DA8" w:rsidRDefault="00A82932" w:rsidP="00A82932">
      <w:pPr>
        <w:pStyle w:val="ListParagraph"/>
        <w:jc w:val="both"/>
        <w:rPr>
          <w:rFonts w:ascii="Gentium Book Basic" w:hAnsi="Gentium Book Basic"/>
          <w:sz w:val="24"/>
          <w:szCs w:val="24"/>
        </w:rPr>
      </w:pPr>
    </w:p>
    <w:p w:rsidR="005028CA" w:rsidRPr="00186DA8" w:rsidRDefault="005028CA"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WORKING HOURS</w:t>
      </w:r>
    </w:p>
    <w:p w:rsidR="005028CA" w:rsidRDefault="005028CA" w:rsidP="00A82932">
      <w:pPr>
        <w:pStyle w:val="ListParagraph"/>
        <w:jc w:val="both"/>
        <w:rPr>
          <w:rFonts w:ascii="Gentium Book Basic" w:hAnsi="Gentium Book Basic"/>
          <w:sz w:val="24"/>
          <w:szCs w:val="24"/>
        </w:rPr>
      </w:pPr>
      <w:r w:rsidRPr="00186DA8">
        <w:rPr>
          <w:rFonts w:ascii="Gentium Book Basic" w:hAnsi="Gentium Book Basic"/>
          <w:sz w:val="24"/>
          <w:szCs w:val="24"/>
        </w:rPr>
        <w:t xml:space="preserve">Working hour is from </w:t>
      </w:r>
      <w:smartTag w:uri="urn:schemas-microsoft-com:office:smarttags" w:element="time">
        <w:smartTagPr>
          <w:attr w:name="Minute" w:val="00"/>
          <w:attr w:name="Hour" w:val="9"/>
        </w:smartTagPr>
        <w:r w:rsidRPr="00186DA8">
          <w:rPr>
            <w:rFonts w:ascii="Gentium Book Basic" w:hAnsi="Gentium Book Basic"/>
            <w:sz w:val="24"/>
            <w:szCs w:val="24"/>
          </w:rPr>
          <w:t>9 AM</w:t>
        </w:r>
      </w:smartTag>
      <w:r w:rsidRPr="00186DA8">
        <w:rPr>
          <w:rFonts w:ascii="Gentium Book Basic" w:hAnsi="Gentium Book Basic"/>
          <w:sz w:val="24"/>
          <w:szCs w:val="24"/>
        </w:rPr>
        <w:t xml:space="preserve"> </w:t>
      </w:r>
      <w:r w:rsidR="000F5A5B" w:rsidRPr="00186DA8">
        <w:rPr>
          <w:rFonts w:ascii="Gentium Book Basic" w:hAnsi="Gentium Book Basic"/>
          <w:sz w:val="24"/>
          <w:szCs w:val="24"/>
        </w:rPr>
        <w:t>to</w:t>
      </w:r>
      <w:r w:rsidRPr="00186DA8">
        <w:rPr>
          <w:rFonts w:ascii="Gentium Book Basic" w:hAnsi="Gentium Book Basic"/>
          <w:sz w:val="24"/>
          <w:szCs w:val="24"/>
        </w:rPr>
        <w:t xml:space="preserve"> </w:t>
      </w:r>
      <w:smartTag w:uri="urn:schemas-microsoft-com:office:smarttags" w:element="time">
        <w:smartTagPr>
          <w:attr w:name="Minute" w:val="00"/>
          <w:attr w:name="Hour" w:val="18"/>
        </w:smartTagPr>
        <w:r w:rsidR="000F5A5B" w:rsidRPr="00186DA8">
          <w:rPr>
            <w:rFonts w:ascii="Gentium Book Basic" w:hAnsi="Gentium Book Basic"/>
            <w:sz w:val="24"/>
            <w:szCs w:val="24"/>
          </w:rPr>
          <w:t>6</w:t>
        </w:r>
        <w:r w:rsidRPr="00186DA8">
          <w:rPr>
            <w:rFonts w:ascii="Gentium Book Basic" w:hAnsi="Gentium Book Basic"/>
            <w:sz w:val="24"/>
            <w:szCs w:val="24"/>
          </w:rPr>
          <w:t xml:space="preserve"> PM</w:t>
        </w:r>
      </w:smartTag>
      <w:r w:rsidRPr="00186DA8">
        <w:rPr>
          <w:rFonts w:ascii="Gentium Book Basic" w:hAnsi="Gentium Book Basic"/>
          <w:sz w:val="24"/>
          <w:szCs w:val="24"/>
        </w:rPr>
        <w:t xml:space="preserve"> without disturbing the normal functioning of the Society in any manner</w:t>
      </w:r>
      <w:r w:rsidR="000F5A5B" w:rsidRPr="00186DA8">
        <w:rPr>
          <w:rFonts w:ascii="Gentium Book Basic" w:hAnsi="Gentium Book Basic"/>
          <w:sz w:val="24"/>
          <w:szCs w:val="24"/>
        </w:rPr>
        <w:t xml:space="preserve">. </w:t>
      </w:r>
      <w:r w:rsidRPr="00186DA8">
        <w:rPr>
          <w:rFonts w:ascii="Gentium Book Basic" w:hAnsi="Gentium Book Basic"/>
          <w:sz w:val="24"/>
          <w:szCs w:val="24"/>
        </w:rPr>
        <w:t>Company is not liable for loss of working hours of the contractor.</w:t>
      </w:r>
    </w:p>
    <w:p w:rsidR="00A82932" w:rsidRPr="00186DA8" w:rsidRDefault="00A82932" w:rsidP="00A82932">
      <w:pPr>
        <w:pStyle w:val="ListParagraph"/>
        <w:jc w:val="both"/>
        <w:rPr>
          <w:rFonts w:ascii="Gentium Book Basic" w:hAnsi="Gentium Book Basic"/>
          <w:sz w:val="24"/>
          <w:szCs w:val="24"/>
        </w:rPr>
      </w:pPr>
    </w:p>
    <w:p w:rsidR="00E94E44" w:rsidRPr="00186DA8" w:rsidRDefault="00E94E4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GUARANTEE OF SPECIFICATION</w:t>
      </w:r>
    </w:p>
    <w:p w:rsidR="00E94E44" w:rsidRDefault="00E94E44" w:rsidP="00A82932">
      <w:pPr>
        <w:pStyle w:val="ListParagraph"/>
        <w:jc w:val="both"/>
        <w:rPr>
          <w:rFonts w:ascii="Gentium Book Basic" w:hAnsi="Gentium Book Basic"/>
          <w:sz w:val="24"/>
          <w:szCs w:val="24"/>
        </w:rPr>
      </w:pPr>
      <w:r w:rsidRPr="00186DA8">
        <w:rPr>
          <w:rFonts w:ascii="Gentium Book Basic" w:hAnsi="Gentium Book Basic"/>
          <w:sz w:val="24"/>
          <w:szCs w:val="24"/>
        </w:rPr>
        <w:t>The contractor shall provide guarantee of materials specification for all items, components/parts that cannot be checked at site.</w:t>
      </w:r>
    </w:p>
    <w:p w:rsidR="00A82932" w:rsidRPr="00186DA8" w:rsidRDefault="00A82932" w:rsidP="00A82932">
      <w:pPr>
        <w:pStyle w:val="ListParagraph"/>
        <w:jc w:val="both"/>
        <w:rPr>
          <w:rFonts w:ascii="Gentium Book Basic" w:hAnsi="Gentium Book Basic"/>
          <w:sz w:val="24"/>
          <w:szCs w:val="24"/>
        </w:rPr>
      </w:pPr>
    </w:p>
    <w:p w:rsidR="00E94E44" w:rsidRPr="00186DA8" w:rsidRDefault="00E94E4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TAXES</w:t>
      </w:r>
    </w:p>
    <w:p w:rsidR="00E94E44" w:rsidRDefault="00E94E44" w:rsidP="00A82932">
      <w:pPr>
        <w:pStyle w:val="ListParagraph"/>
        <w:jc w:val="both"/>
        <w:rPr>
          <w:rFonts w:ascii="Gentium Book Basic" w:hAnsi="Gentium Book Basic"/>
          <w:sz w:val="24"/>
          <w:szCs w:val="24"/>
        </w:rPr>
      </w:pPr>
      <w:r w:rsidRPr="00186DA8">
        <w:rPr>
          <w:rFonts w:ascii="Gentium Book Basic" w:hAnsi="Gentium Book Basic"/>
          <w:sz w:val="24"/>
          <w:szCs w:val="24"/>
        </w:rPr>
        <w:t>Sales Tax or any other Taxes will not be paid separately. The tenderer must include these charges in the rates quoted, if applicable. No separate claim on this account will be entertained under any circumstances.</w:t>
      </w:r>
    </w:p>
    <w:p w:rsidR="00A82932" w:rsidRDefault="00A82932" w:rsidP="00A82932">
      <w:pPr>
        <w:pStyle w:val="ListParagraph"/>
        <w:jc w:val="both"/>
        <w:rPr>
          <w:rFonts w:ascii="Gentium Book Basic" w:hAnsi="Gentium Book Basic"/>
          <w:sz w:val="24"/>
          <w:szCs w:val="24"/>
        </w:rPr>
      </w:pPr>
    </w:p>
    <w:p w:rsidR="00A82932" w:rsidRPr="00186DA8" w:rsidRDefault="00A82932" w:rsidP="00A82932">
      <w:pPr>
        <w:pStyle w:val="ListParagraph"/>
        <w:jc w:val="both"/>
        <w:rPr>
          <w:rFonts w:ascii="Gentium Book Basic" w:hAnsi="Gentium Book Basic"/>
          <w:sz w:val="24"/>
          <w:szCs w:val="24"/>
        </w:rPr>
      </w:pPr>
    </w:p>
    <w:p w:rsidR="00E94E44" w:rsidRPr="00186DA8" w:rsidRDefault="00E94E4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CONTRACTOR TO PROVIDE</w:t>
      </w:r>
    </w:p>
    <w:p w:rsidR="00455CA0" w:rsidRDefault="00E94E44" w:rsidP="00A82932">
      <w:pPr>
        <w:pStyle w:val="ListParagraph"/>
        <w:jc w:val="both"/>
        <w:rPr>
          <w:rFonts w:ascii="Gentium Book Basic" w:hAnsi="Gentium Book Basic"/>
          <w:sz w:val="24"/>
          <w:szCs w:val="24"/>
        </w:rPr>
      </w:pPr>
      <w:r w:rsidRPr="00186DA8">
        <w:rPr>
          <w:rFonts w:ascii="Gentium Book Basic" w:hAnsi="Gentium Book Basic"/>
          <w:sz w:val="24"/>
          <w:szCs w:val="24"/>
        </w:rPr>
        <w:t>The contractor shall provide as their own cost all materials and labor of every description and tools, tackles etc., including transport for proper carrying and executing and completion of the work to the satisfaction of the Client and the Consultant.</w:t>
      </w:r>
    </w:p>
    <w:p w:rsidR="00A82932" w:rsidRPr="00455CA0" w:rsidRDefault="00A82932" w:rsidP="00A82932">
      <w:pPr>
        <w:pStyle w:val="ListParagraph"/>
        <w:jc w:val="both"/>
        <w:rPr>
          <w:rFonts w:ascii="Gentium Book Basic" w:hAnsi="Gentium Book Basic"/>
          <w:sz w:val="24"/>
          <w:szCs w:val="24"/>
        </w:rPr>
      </w:pPr>
    </w:p>
    <w:p w:rsidR="00E94E44" w:rsidRPr="00186DA8" w:rsidRDefault="00E94E4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DAMAGE TO PROPERTY</w:t>
      </w:r>
    </w:p>
    <w:p w:rsidR="000F5A5B" w:rsidRDefault="00E94E44" w:rsidP="00A82932">
      <w:pPr>
        <w:pStyle w:val="ListParagraph"/>
        <w:jc w:val="both"/>
        <w:rPr>
          <w:rFonts w:ascii="Gentium Book Basic" w:hAnsi="Gentium Book Basic"/>
          <w:sz w:val="24"/>
          <w:szCs w:val="24"/>
        </w:rPr>
      </w:pPr>
      <w:r w:rsidRPr="00186DA8">
        <w:rPr>
          <w:rFonts w:ascii="Gentium Book Basic" w:hAnsi="Gentium Book Basic"/>
          <w:sz w:val="24"/>
          <w:szCs w:val="24"/>
        </w:rPr>
        <w:t>The Contractor shall be responsible for all damages to property and for any injury or loss caused to the work, to persons, animals or things. He shall effect any insurance necessary and hold the client entirely free from any responsibility in this respect. The insurance must be effected jointly in the name of the Contractor and the Client.</w:t>
      </w:r>
    </w:p>
    <w:p w:rsidR="004C46E6" w:rsidRDefault="004C46E6" w:rsidP="00A82932">
      <w:pPr>
        <w:pStyle w:val="ListParagraph"/>
        <w:jc w:val="both"/>
        <w:rPr>
          <w:rFonts w:ascii="Gentium Book Basic" w:hAnsi="Gentium Book Basic"/>
          <w:sz w:val="24"/>
          <w:szCs w:val="24"/>
        </w:rPr>
      </w:pPr>
    </w:p>
    <w:p w:rsidR="004C46E6" w:rsidRDefault="004C46E6" w:rsidP="00A82932">
      <w:pPr>
        <w:pStyle w:val="ListParagraph"/>
        <w:jc w:val="both"/>
        <w:rPr>
          <w:rFonts w:ascii="Gentium Book Basic" w:hAnsi="Gentium Book Basic"/>
          <w:sz w:val="24"/>
          <w:szCs w:val="24"/>
        </w:rPr>
      </w:pPr>
    </w:p>
    <w:p w:rsidR="00A82932" w:rsidRPr="00186DA8" w:rsidRDefault="00A82932" w:rsidP="00A82932">
      <w:pPr>
        <w:pStyle w:val="ListParagraph"/>
        <w:jc w:val="both"/>
        <w:rPr>
          <w:rFonts w:ascii="Gentium Book Basic" w:hAnsi="Gentium Book Basic"/>
          <w:sz w:val="24"/>
          <w:szCs w:val="24"/>
        </w:rPr>
      </w:pPr>
    </w:p>
    <w:p w:rsidR="00E94E44" w:rsidRPr="00186DA8" w:rsidRDefault="00E94E4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lastRenderedPageBreak/>
        <w:t xml:space="preserve">CORRECTION OF INCORRECT </w:t>
      </w:r>
      <w:smartTag w:uri="urn:schemas-microsoft-com:office:smarttags" w:element="stockticker">
        <w:r w:rsidRPr="00186DA8">
          <w:rPr>
            <w:rFonts w:ascii="Gentium Book Basic" w:hAnsi="Gentium Book Basic"/>
            <w:b/>
            <w:sz w:val="24"/>
            <w:szCs w:val="24"/>
          </w:rPr>
          <w:t>WORK</w:t>
        </w:r>
      </w:smartTag>
    </w:p>
    <w:p w:rsidR="00E94E44" w:rsidRDefault="00E94E44" w:rsidP="00A82932">
      <w:pPr>
        <w:pStyle w:val="ListParagraph"/>
        <w:jc w:val="both"/>
        <w:rPr>
          <w:rFonts w:ascii="Gentium Book Basic" w:hAnsi="Gentium Book Basic"/>
          <w:sz w:val="24"/>
          <w:szCs w:val="24"/>
        </w:rPr>
      </w:pPr>
      <w:r w:rsidRPr="00186DA8">
        <w:rPr>
          <w:rFonts w:ascii="Gentium Book Basic" w:hAnsi="Gentium Book Basic"/>
          <w:sz w:val="24"/>
          <w:szCs w:val="24"/>
        </w:rPr>
        <w:t>The contractor shall set the work and be responsible for the same, amend at his own cost and to the satisfaction of the Client any error, which may arise through inaccurate setting out.</w:t>
      </w:r>
    </w:p>
    <w:p w:rsidR="00A82932" w:rsidRPr="00186DA8" w:rsidRDefault="00A82932" w:rsidP="00A82932">
      <w:pPr>
        <w:pStyle w:val="ListParagraph"/>
        <w:jc w:val="both"/>
        <w:rPr>
          <w:rFonts w:ascii="Gentium Book Basic" w:hAnsi="Gentium Book Basic"/>
          <w:sz w:val="24"/>
          <w:szCs w:val="24"/>
        </w:rPr>
      </w:pPr>
    </w:p>
    <w:p w:rsidR="00E94E44" w:rsidRPr="00186DA8" w:rsidRDefault="00E94E4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SUPERVISOR/ENGINEER</w:t>
      </w:r>
    </w:p>
    <w:p w:rsidR="000361E4" w:rsidRDefault="00E94E44" w:rsidP="00A82932">
      <w:pPr>
        <w:pStyle w:val="ListParagraph"/>
        <w:jc w:val="both"/>
        <w:rPr>
          <w:rFonts w:ascii="Gentium Book Basic" w:hAnsi="Gentium Book Basic"/>
          <w:sz w:val="24"/>
          <w:szCs w:val="24"/>
        </w:rPr>
      </w:pPr>
      <w:r w:rsidRPr="00186DA8">
        <w:rPr>
          <w:rFonts w:ascii="Gentium Book Basic" w:hAnsi="Gentium Book Basic"/>
          <w:sz w:val="24"/>
          <w:szCs w:val="24"/>
        </w:rPr>
        <w:t>The contractor shall keep a competent qualified supervisor constantly on the site who will be responsible for carrying out of the work to the true meaning of the drawings and specifications and to the satisfaction of the Client/Consultant. Any direction and instruction given to him in writing shall be considered to have been given to the Contractor.</w:t>
      </w:r>
    </w:p>
    <w:p w:rsidR="00A82932" w:rsidRPr="00186DA8" w:rsidRDefault="00A82932" w:rsidP="00A82932">
      <w:pPr>
        <w:pStyle w:val="ListParagraph"/>
        <w:jc w:val="both"/>
        <w:rPr>
          <w:rFonts w:ascii="Gentium Book Basic" w:hAnsi="Gentium Book Basic"/>
          <w:sz w:val="24"/>
          <w:szCs w:val="24"/>
        </w:rPr>
      </w:pPr>
    </w:p>
    <w:p w:rsidR="000361E4" w:rsidRPr="00186DA8" w:rsidRDefault="000361E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CONTRACTOR TO DISMISS PERSONS(s) FROM THE WORKS</w:t>
      </w:r>
    </w:p>
    <w:p w:rsidR="000361E4" w:rsidRDefault="000361E4" w:rsidP="00A82932">
      <w:pPr>
        <w:pStyle w:val="ListParagraph"/>
        <w:jc w:val="both"/>
        <w:rPr>
          <w:rFonts w:ascii="Gentium Book Basic" w:hAnsi="Gentium Book Basic"/>
          <w:sz w:val="24"/>
          <w:szCs w:val="24"/>
        </w:rPr>
      </w:pPr>
      <w:r w:rsidRPr="00186DA8">
        <w:rPr>
          <w:rFonts w:ascii="Gentium Book Basic" w:hAnsi="Gentium Book Basic"/>
          <w:sz w:val="24"/>
          <w:szCs w:val="24"/>
        </w:rPr>
        <w:t>The contractor shall on request of the client, immediately dismiss from the works any persons(s) employed thereon by him, who may, in the opinion the Client is incompetent or his misbehaved himself.</w:t>
      </w:r>
    </w:p>
    <w:p w:rsidR="00A82932" w:rsidRPr="00186DA8" w:rsidRDefault="00A82932" w:rsidP="00A82932">
      <w:pPr>
        <w:pStyle w:val="ListParagraph"/>
        <w:jc w:val="both"/>
        <w:rPr>
          <w:rFonts w:ascii="Gentium Book Basic" w:hAnsi="Gentium Book Basic"/>
          <w:sz w:val="24"/>
          <w:szCs w:val="24"/>
        </w:rPr>
      </w:pPr>
    </w:p>
    <w:p w:rsidR="000361E4" w:rsidRPr="00186DA8" w:rsidRDefault="000361E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 xml:space="preserve">STORAGE OF TOOLS </w:t>
      </w:r>
      <w:smartTag w:uri="urn:schemas-microsoft-com:office:smarttags" w:element="stockticker">
        <w:r w:rsidRPr="00186DA8">
          <w:rPr>
            <w:rFonts w:ascii="Gentium Book Basic" w:hAnsi="Gentium Book Basic"/>
            <w:b/>
            <w:sz w:val="24"/>
            <w:szCs w:val="24"/>
          </w:rPr>
          <w:t>AND</w:t>
        </w:r>
      </w:smartTag>
      <w:r w:rsidRPr="00186DA8">
        <w:rPr>
          <w:rFonts w:ascii="Gentium Book Basic" w:hAnsi="Gentium Book Basic"/>
          <w:b/>
          <w:sz w:val="24"/>
          <w:szCs w:val="24"/>
        </w:rPr>
        <w:t xml:space="preserve"> MATERIALS</w:t>
      </w:r>
    </w:p>
    <w:p w:rsidR="000361E4" w:rsidRDefault="000361E4" w:rsidP="00A82932">
      <w:pPr>
        <w:pStyle w:val="ListParagraph"/>
        <w:jc w:val="both"/>
        <w:rPr>
          <w:rFonts w:ascii="Gentium Book Basic" w:hAnsi="Gentium Book Basic"/>
          <w:sz w:val="24"/>
          <w:szCs w:val="24"/>
        </w:rPr>
      </w:pPr>
      <w:r w:rsidRPr="00186DA8">
        <w:rPr>
          <w:rFonts w:ascii="Gentium Book Basic" w:hAnsi="Gentium Book Basic"/>
          <w:sz w:val="24"/>
          <w:szCs w:val="24"/>
        </w:rPr>
        <w:t>The Contractor shall make his own arrangement for storage of tools and materials, within the site after getting prior permission of the client and the contractor shall be fully responsible for his materials and tools at site.</w:t>
      </w:r>
    </w:p>
    <w:p w:rsidR="00A82932" w:rsidRPr="00186DA8" w:rsidRDefault="00A82932" w:rsidP="00A82932">
      <w:pPr>
        <w:pStyle w:val="ListParagraph"/>
        <w:jc w:val="both"/>
        <w:rPr>
          <w:rFonts w:ascii="Gentium Book Basic" w:hAnsi="Gentium Book Basic"/>
          <w:sz w:val="24"/>
          <w:szCs w:val="24"/>
        </w:rPr>
      </w:pPr>
    </w:p>
    <w:p w:rsidR="000361E4" w:rsidRPr="00186DA8" w:rsidRDefault="000361E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CLEANING OF SITE</w:t>
      </w:r>
    </w:p>
    <w:p w:rsidR="000361E4" w:rsidRDefault="000361E4" w:rsidP="00186DA8">
      <w:pPr>
        <w:pStyle w:val="ListParagraph"/>
        <w:jc w:val="both"/>
        <w:rPr>
          <w:rFonts w:ascii="Gentium Book Basic" w:hAnsi="Gentium Book Basic"/>
          <w:sz w:val="24"/>
          <w:szCs w:val="24"/>
        </w:rPr>
      </w:pPr>
      <w:r w:rsidRPr="00186DA8">
        <w:rPr>
          <w:rFonts w:ascii="Gentium Book Basic" w:hAnsi="Gentium Book Basic"/>
          <w:sz w:val="24"/>
          <w:szCs w:val="24"/>
        </w:rPr>
        <w:t>The contractor shall remo</w:t>
      </w:r>
      <w:r w:rsidR="000F5A5B" w:rsidRPr="00186DA8">
        <w:rPr>
          <w:rFonts w:ascii="Gentium Book Basic" w:hAnsi="Gentium Book Basic"/>
          <w:sz w:val="24"/>
          <w:szCs w:val="24"/>
        </w:rPr>
        <w:t>v</w:t>
      </w:r>
      <w:r w:rsidRPr="00186DA8">
        <w:rPr>
          <w:rFonts w:ascii="Gentium Book Basic" w:hAnsi="Gentium Book Basic"/>
          <w:sz w:val="24"/>
          <w:szCs w:val="24"/>
        </w:rPr>
        <w:t xml:space="preserve">e all rubbish and superfluous materials from his own work and leave the premises clean on completion of his work to the satisfaction of the client every day, and finally on full completion of the work storage and clearance of waste materials and rubbish from </w:t>
      </w:r>
      <w:r w:rsidR="0071475B" w:rsidRPr="00186DA8">
        <w:rPr>
          <w:rFonts w:ascii="Gentium Book Basic" w:hAnsi="Gentium Book Basic"/>
          <w:sz w:val="24"/>
          <w:szCs w:val="24"/>
        </w:rPr>
        <w:t>the</w:t>
      </w:r>
      <w:r w:rsidRPr="00186DA8">
        <w:rPr>
          <w:rFonts w:ascii="Gentium Book Basic" w:hAnsi="Gentium Book Basic"/>
          <w:sz w:val="24"/>
          <w:szCs w:val="24"/>
        </w:rPr>
        <w:t xml:space="preserve"> floor outside shall be accordance with Municipal Rules at force</w:t>
      </w:r>
      <w:r w:rsidR="000F5A5B" w:rsidRPr="00186DA8">
        <w:rPr>
          <w:rFonts w:ascii="Gentium Book Basic" w:hAnsi="Gentium Book Basic"/>
          <w:sz w:val="24"/>
          <w:szCs w:val="24"/>
        </w:rPr>
        <w:t xml:space="preserve"> and</w:t>
      </w:r>
      <w:r w:rsidRPr="00186DA8">
        <w:rPr>
          <w:rFonts w:ascii="Gentium Book Basic" w:hAnsi="Gentium Book Basic"/>
          <w:sz w:val="24"/>
          <w:szCs w:val="24"/>
        </w:rPr>
        <w:t xml:space="preserve"> for that no payment will be ma</w:t>
      </w:r>
      <w:r w:rsidR="000F5A5B" w:rsidRPr="00186DA8">
        <w:rPr>
          <w:rFonts w:ascii="Gentium Book Basic" w:hAnsi="Gentium Book Basic"/>
          <w:sz w:val="24"/>
          <w:szCs w:val="24"/>
        </w:rPr>
        <w:t>d</w:t>
      </w:r>
      <w:r w:rsidRPr="00186DA8">
        <w:rPr>
          <w:rFonts w:ascii="Gentium Book Basic" w:hAnsi="Gentium Book Basic"/>
          <w:sz w:val="24"/>
          <w:szCs w:val="24"/>
        </w:rPr>
        <w:t>e to contractor.</w:t>
      </w:r>
    </w:p>
    <w:p w:rsidR="00A82932" w:rsidRPr="00186DA8" w:rsidRDefault="00A82932" w:rsidP="00186DA8">
      <w:pPr>
        <w:pStyle w:val="ListParagraph"/>
        <w:jc w:val="both"/>
        <w:rPr>
          <w:rFonts w:ascii="Gentium Book Basic" w:hAnsi="Gentium Book Basic"/>
          <w:sz w:val="24"/>
          <w:szCs w:val="24"/>
        </w:rPr>
      </w:pPr>
    </w:p>
    <w:p w:rsidR="000361E4" w:rsidRPr="00186DA8" w:rsidRDefault="000361E4"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CONTRACTOR NOT TO SUB-LET</w:t>
      </w:r>
    </w:p>
    <w:p w:rsidR="00572F36" w:rsidRDefault="00572F36" w:rsidP="00A82932">
      <w:pPr>
        <w:pStyle w:val="ListParagraph"/>
        <w:jc w:val="both"/>
        <w:rPr>
          <w:rFonts w:ascii="Gentium Book Basic" w:hAnsi="Gentium Book Basic"/>
          <w:sz w:val="24"/>
          <w:szCs w:val="24"/>
        </w:rPr>
      </w:pPr>
      <w:r w:rsidRPr="00186DA8">
        <w:rPr>
          <w:rFonts w:ascii="Gentium Book Basic" w:hAnsi="Gentium Book Basic"/>
          <w:sz w:val="24"/>
          <w:szCs w:val="24"/>
        </w:rPr>
        <w:t>The contractor shall not, without written consent of the client, assign or sub-let any portion of the work to any other contractors(s).</w:t>
      </w:r>
    </w:p>
    <w:p w:rsidR="00A82932" w:rsidRPr="00186DA8" w:rsidRDefault="00A82932" w:rsidP="00A82932">
      <w:pPr>
        <w:pStyle w:val="ListParagraph"/>
        <w:jc w:val="both"/>
        <w:rPr>
          <w:rFonts w:ascii="Gentium Book Basic" w:hAnsi="Gentium Book Basic"/>
          <w:sz w:val="24"/>
          <w:szCs w:val="24"/>
        </w:rPr>
      </w:pPr>
    </w:p>
    <w:p w:rsidR="00572F36" w:rsidRPr="00186DA8" w:rsidRDefault="00572F36"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DEFECT LIABILITY PERIOD</w:t>
      </w:r>
    </w:p>
    <w:p w:rsidR="000F5A5B" w:rsidRDefault="00572F36" w:rsidP="00A82932">
      <w:pPr>
        <w:pStyle w:val="ListParagraph"/>
        <w:jc w:val="both"/>
        <w:rPr>
          <w:rFonts w:ascii="Gentium Book Basic" w:hAnsi="Gentium Book Basic"/>
          <w:sz w:val="24"/>
          <w:szCs w:val="24"/>
        </w:rPr>
      </w:pPr>
      <w:r w:rsidRPr="00186DA8">
        <w:rPr>
          <w:rFonts w:ascii="Gentium Book Basic" w:hAnsi="Gentium Book Basic"/>
          <w:sz w:val="24"/>
          <w:szCs w:val="24"/>
        </w:rPr>
        <w:t>The contractor shall make good at his own cost and to the satisfaction of the client, all defects or any other faults arising in the opinion of the client, from the work or materials not in accordance with the drawings/specifications or the instructions of the client, which may appear within twelve months from completion of the work.</w:t>
      </w:r>
    </w:p>
    <w:p w:rsidR="00A82932" w:rsidRDefault="00A82932" w:rsidP="00A82932">
      <w:pPr>
        <w:pStyle w:val="ListParagraph"/>
        <w:jc w:val="both"/>
        <w:rPr>
          <w:rFonts w:ascii="Gentium Book Basic" w:hAnsi="Gentium Book Basic"/>
          <w:sz w:val="24"/>
          <w:szCs w:val="24"/>
        </w:rPr>
      </w:pPr>
    </w:p>
    <w:p w:rsidR="00A82932" w:rsidRDefault="00A82932" w:rsidP="00A82932">
      <w:pPr>
        <w:pStyle w:val="ListParagraph"/>
        <w:jc w:val="both"/>
        <w:rPr>
          <w:rFonts w:ascii="Gentium Book Basic" w:hAnsi="Gentium Book Basic"/>
          <w:sz w:val="24"/>
          <w:szCs w:val="24"/>
        </w:rPr>
      </w:pPr>
    </w:p>
    <w:p w:rsidR="004C46E6" w:rsidRDefault="004C46E6" w:rsidP="00A82932">
      <w:pPr>
        <w:pStyle w:val="ListParagraph"/>
        <w:jc w:val="both"/>
        <w:rPr>
          <w:rFonts w:ascii="Gentium Book Basic" w:hAnsi="Gentium Book Basic"/>
          <w:sz w:val="24"/>
          <w:szCs w:val="24"/>
        </w:rPr>
      </w:pPr>
    </w:p>
    <w:p w:rsidR="004C46E6" w:rsidRPr="00186DA8" w:rsidRDefault="004C46E6" w:rsidP="00A82932">
      <w:pPr>
        <w:pStyle w:val="ListParagraph"/>
        <w:jc w:val="both"/>
        <w:rPr>
          <w:rFonts w:ascii="Gentium Book Basic" w:hAnsi="Gentium Book Basic"/>
          <w:sz w:val="24"/>
          <w:szCs w:val="24"/>
        </w:rPr>
      </w:pPr>
    </w:p>
    <w:p w:rsidR="00572F36" w:rsidRPr="00186DA8" w:rsidRDefault="00572F36"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 xml:space="preserve">LIQUIDATED DAMAGES FOR NON-COMPLETION OF </w:t>
      </w:r>
      <w:smartTag w:uri="urn:schemas-microsoft-com:office:smarttags" w:element="stockticker">
        <w:r w:rsidRPr="00186DA8">
          <w:rPr>
            <w:rFonts w:ascii="Gentium Book Basic" w:hAnsi="Gentium Book Basic"/>
            <w:b/>
            <w:sz w:val="24"/>
            <w:szCs w:val="24"/>
          </w:rPr>
          <w:t>WORK</w:t>
        </w:r>
      </w:smartTag>
      <w:r w:rsidRPr="00186DA8">
        <w:rPr>
          <w:rFonts w:ascii="Gentium Book Basic" w:hAnsi="Gentium Book Basic"/>
          <w:b/>
          <w:sz w:val="24"/>
          <w:szCs w:val="24"/>
        </w:rPr>
        <w:t xml:space="preserve"> IN DUE TIME</w:t>
      </w:r>
    </w:p>
    <w:p w:rsidR="00572F36" w:rsidRDefault="00572F36" w:rsidP="00A82932">
      <w:pPr>
        <w:pStyle w:val="ListParagraph"/>
        <w:jc w:val="both"/>
        <w:rPr>
          <w:rFonts w:ascii="Gentium Book Basic" w:hAnsi="Gentium Book Basic"/>
          <w:sz w:val="24"/>
          <w:szCs w:val="24"/>
        </w:rPr>
      </w:pPr>
      <w:r w:rsidRPr="00186DA8">
        <w:rPr>
          <w:rFonts w:ascii="Gentium Book Basic" w:hAnsi="Gentium Book Basic"/>
          <w:sz w:val="24"/>
          <w:szCs w:val="24"/>
        </w:rPr>
        <w:lastRenderedPageBreak/>
        <w:t xml:space="preserve">Liquidated damages for non-completion of work within stipulated completion time will be charges @1% per </w:t>
      </w:r>
      <w:r w:rsidR="00B17861" w:rsidRPr="00186DA8">
        <w:rPr>
          <w:rFonts w:ascii="Gentium Book Basic" w:hAnsi="Gentium Book Basic"/>
          <w:sz w:val="24"/>
          <w:szCs w:val="24"/>
        </w:rPr>
        <w:t>day</w:t>
      </w:r>
      <w:r w:rsidRPr="00186DA8">
        <w:rPr>
          <w:rFonts w:ascii="Gentium Book Basic" w:hAnsi="Gentium Book Basic"/>
          <w:sz w:val="24"/>
          <w:szCs w:val="24"/>
        </w:rPr>
        <w:t xml:space="preserve"> or part thereof, subject to maximum of </w:t>
      </w:r>
      <w:r w:rsidR="006015BC" w:rsidRPr="00186DA8">
        <w:rPr>
          <w:rFonts w:ascii="Gentium Book Basic" w:hAnsi="Gentium Book Basic"/>
          <w:sz w:val="24"/>
          <w:szCs w:val="24"/>
        </w:rPr>
        <w:t>10</w:t>
      </w:r>
      <w:r w:rsidRPr="00186DA8">
        <w:rPr>
          <w:rFonts w:ascii="Gentium Book Basic" w:hAnsi="Gentium Book Basic"/>
          <w:sz w:val="24"/>
          <w:szCs w:val="24"/>
        </w:rPr>
        <w:t>% of tendered value.</w:t>
      </w:r>
    </w:p>
    <w:p w:rsidR="00A82932" w:rsidRPr="00186DA8" w:rsidRDefault="00A82932" w:rsidP="00A82932">
      <w:pPr>
        <w:pStyle w:val="ListParagraph"/>
        <w:jc w:val="both"/>
        <w:rPr>
          <w:rFonts w:ascii="Gentium Book Basic" w:hAnsi="Gentium Book Basic"/>
          <w:sz w:val="24"/>
          <w:szCs w:val="24"/>
        </w:rPr>
      </w:pPr>
    </w:p>
    <w:p w:rsidR="00572F36" w:rsidRPr="00186DA8" w:rsidRDefault="00572F36"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TIME OF COMPLETION</w:t>
      </w:r>
    </w:p>
    <w:p w:rsidR="00572F36" w:rsidRDefault="00572F36" w:rsidP="00A82932">
      <w:pPr>
        <w:pStyle w:val="ListParagraph"/>
        <w:jc w:val="both"/>
        <w:rPr>
          <w:rFonts w:ascii="Gentium Book Basic" w:hAnsi="Gentium Book Basic"/>
          <w:sz w:val="24"/>
          <w:szCs w:val="24"/>
        </w:rPr>
      </w:pPr>
      <w:r w:rsidRPr="00186DA8">
        <w:rPr>
          <w:rFonts w:ascii="Gentium Book Basic" w:hAnsi="Gentium Book Basic"/>
          <w:sz w:val="24"/>
          <w:szCs w:val="24"/>
        </w:rPr>
        <w:t>Time of completion is 30 (thirty) days from the date of work order.</w:t>
      </w:r>
    </w:p>
    <w:p w:rsidR="00A82932" w:rsidRPr="00186DA8" w:rsidRDefault="00A82932" w:rsidP="00A82932">
      <w:pPr>
        <w:pStyle w:val="ListParagraph"/>
        <w:jc w:val="both"/>
        <w:rPr>
          <w:rFonts w:ascii="Gentium Book Basic" w:hAnsi="Gentium Book Basic"/>
          <w:sz w:val="24"/>
          <w:szCs w:val="24"/>
        </w:rPr>
      </w:pPr>
    </w:p>
    <w:p w:rsidR="00572F36" w:rsidRPr="00186DA8" w:rsidRDefault="00572F36"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 xml:space="preserve">ESCALATION OF </w:t>
      </w:r>
      <w:smartTag w:uri="urn:schemas-microsoft-com:office:smarttags" w:element="stockticker">
        <w:r w:rsidRPr="00186DA8">
          <w:rPr>
            <w:rFonts w:ascii="Gentium Book Basic" w:hAnsi="Gentium Book Basic"/>
            <w:b/>
            <w:sz w:val="24"/>
            <w:szCs w:val="24"/>
          </w:rPr>
          <w:t>COST</w:t>
        </w:r>
      </w:smartTag>
    </w:p>
    <w:p w:rsidR="00572F36" w:rsidRDefault="00572F36" w:rsidP="00A82932">
      <w:pPr>
        <w:pStyle w:val="ListParagraph"/>
        <w:jc w:val="both"/>
        <w:rPr>
          <w:rFonts w:ascii="Gentium Book Basic" w:hAnsi="Gentium Book Basic"/>
          <w:sz w:val="24"/>
          <w:szCs w:val="24"/>
        </w:rPr>
      </w:pPr>
      <w:r w:rsidRPr="00186DA8">
        <w:rPr>
          <w:rFonts w:ascii="Gentium Book Basic" w:hAnsi="Gentium Book Basic"/>
          <w:sz w:val="24"/>
          <w:szCs w:val="24"/>
        </w:rPr>
        <w:t>No escalation of cost will be allowed, for any of the items of work under any circumstances.</w:t>
      </w:r>
    </w:p>
    <w:p w:rsidR="00A82932" w:rsidRPr="00186DA8" w:rsidRDefault="00A82932" w:rsidP="00A82932">
      <w:pPr>
        <w:pStyle w:val="ListParagraph"/>
        <w:jc w:val="both"/>
        <w:rPr>
          <w:rFonts w:ascii="Gentium Book Basic" w:hAnsi="Gentium Book Basic"/>
          <w:sz w:val="24"/>
          <w:szCs w:val="24"/>
        </w:rPr>
      </w:pPr>
    </w:p>
    <w:p w:rsidR="00572F36" w:rsidRPr="00186DA8" w:rsidRDefault="00572F36"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SUPPLY OF MATERIALS</w:t>
      </w:r>
    </w:p>
    <w:p w:rsidR="00B773A2" w:rsidRDefault="00B773A2" w:rsidP="00A82932">
      <w:pPr>
        <w:pStyle w:val="ListParagraph"/>
        <w:jc w:val="both"/>
        <w:rPr>
          <w:rFonts w:ascii="Gentium Book Basic" w:hAnsi="Gentium Book Basic"/>
          <w:sz w:val="24"/>
          <w:szCs w:val="24"/>
        </w:rPr>
      </w:pPr>
      <w:r w:rsidRPr="00186DA8">
        <w:rPr>
          <w:rFonts w:ascii="Gentium Book Basic" w:hAnsi="Gentium Book Basic"/>
          <w:sz w:val="24"/>
          <w:szCs w:val="24"/>
        </w:rPr>
        <w:t xml:space="preserve">The Contractor will supply all materials as required for the completion of the job. The quality of materials should confirm to ISI or equivalent </w:t>
      </w:r>
      <w:r w:rsidR="00F67908" w:rsidRPr="00186DA8">
        <w:rPr>
          <w:rFonts w:ascii="Gentium Book Basic" w:hAnsi="Gentium Book Basic"/>
          <w:sz w:val="24"/>
          <w:szCs w:val="24"/>
        </w:rPr>
        <w:t xml:space="preserve">standard </w:t>
      </w:r>
      <w:r w:rsidRPr="00186DA8">
        <w:rPr>
          <w:rFonts w:ascii="Gentium Book Basic" w:hAnsi="Gentium Book Basic"/>
          <w:sz w:val="24"/>
          <w:szCs w:val="24"/>
        </w:rPr>
        <w:t>as per specifications. The selection of the final make/brand shall be ma</w:t>
      </w:r>
      <w:r w:rsidR="00F67908" w:rsidRPr="00186DA8">
        <w:rPr>
          <w:rFonts w:ascii="Gentium Book Basic" w:hAnsi="Gentium Book Basic"/>
          <w:sz w:val="24"/>
          <w:szCs w:val="24"/>
        </w:rPr>
        <w:t>de</w:t>
      </w:r>
      <w:r w:rsidRPr="00186DA8">
        <w:rPr>
          <w:rFonts w:ascii="Gentium Book Basic" w:hAnsi="Gentium Book Basic"/>
          <w:sz w:val="24"/>
          <w:szCs w:val="24"/>
        </w:rPr>
        <w:t xml:space="preserve"> by the client and the contractor will be required to use/supply only the selected brand. If any inferior/unspecified/different materials are found at the site, those will be rejected forthwith by the client. The Contractor at their own cost should remove rejected materials from the site. The contractor may be called upon to submit necessary proof of purchase of branded materials from </w:t>
      </w:r>
      <w:r w:rsidR="00F67908" w:rsidRPr="00186DA8">
        <w:rPr>
          <w:rFonts w:ascii="Gentium Book Basic" w:hAnsi="Gentium Book Basic"/>
          <w:sz w:val="24"/>
          <w:szCs w:val="24"/>
        </w:rPr>
        <w:t xml:space="preserve">respective </w:t>
      </w:r>
      <w:r w:rsidRPr="00186DA8">
        <w:rPr>
          <w:rFonts w:ascii="Gentium Book Basic" w:hAnsi="Gentium Book Basic"/>
          <w:sz w:val="24"/>
          <w:szCs w:val="24"/>
        </w:rPr>
        <w:t>company’s authorized dealers.</w:t>
      </w:r>
    </w:p>
    <w:p w:rsidR="00A82932" w:rsidRPr="00186DA8" w:rsidRDefault="00A82932" w:rsidP="00A82932">
      <w:pPr>
        <w:pStyle w:val="ListParagraph"/>
        <w:jc w:val="both"/>
        <w:rPr>
          <w:rFonts w:ascii="Gentium Book Basic" w:hAnsi="Gentium Book Basic"/>
          <w:sz w:val="24"/>
          <w:szCs w:val="24"/>
        </w:rPr>
      </w:pPr>
    </w:p>
    <w:p w:rsidR="00B773A2" w:rsidRPr="00186DA8" w:rsidRDefault="00B773A2"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SECURITY MONEY</w:t>
      </w:r>
      <w:r w:rsidR="00F67908" w:rsidRPr="00186DA8">
        <w:rPr>
          <w:rFonts w:ascii="Gentium Book Basic" w:hAnsi="Gentium Book Basic"/>
          <w:b/>
          <w:sz w:val="24"/>
          <w:szCs w:val="24"/>
        </w:rPr>
        <w:t xml:space="preserve"> DEPOSIT</w:t>
      </w:r>
    </w:p>
    <w:p w:rsidR="00E813D1" w:rsidRDefault="000F2673" w:rsidP="00E813D1">
      <w:pPr>
        <w:pStyle w:val="ListParagraph"/>
        <w:jc w:val="both"/>
        <w:rPr>
          <w:rFonts w:ascii="Gentium Book Basic" w:hAnsi="Gentium Book Basic"/>
          <w:sz w:val="24"/>
          <w:szCs w:val="24"/>
        </w:rPr>
      </w:pPr>
      <w:r>
        <w:rPr>
          <w:rFonts w:ascii="Gentium Book Basic" w:hAnsi="Gentium Book Basic"/>
          <w:sz w:val="24"/>
          <w:szCs w:val="24"/>
        </w:rPr>
        <w:t xml:space="preserve">Earnest Money Deposit (EMD) will be treated as Security Money Deposit. </w:t>
      </w:r>
    </w:p>
    <w:p w:rsidR="00422771" w:rsidRDefault="00B773A2" w:rsidP="00A82932">
      <w:pPr>
        <w:pStyle w:val="ListParagraph"/>
        <w:jc w:val="both"/>
        <w:rPr>
          <w:rFonts w:ascii="Gentium Book Basic" w:hAnsi="Gentium Book Basic"/>
          <w:sz w:val="24"/>
          <w:szCs w:val="24"/>
        </w:rPr>
      </w:pPr>
      <w:r w:rsidRPr="00E813D1">
        <w:rPr>
          <w:rFonts w:ascii="Gentium Book Basic" w:hAnsi="Gentium Book Basic"/>
          <w:sz w:val="24"/>
          <w:szCs w:val="24"/>
        </w:rPr>
        <w:t xml:space="preserve">The Security </w:t>
      </w:r>
      <w:r w:rsidR="00F67908" w:rsidRPr="00E813D1">
        <w:rPr>
          <w:rFonts w:ascii="Gentium Book Basic" w:hAnsi="Gentium Book Basic"/>
          <w:sz w:val="24"/>
          <w:szCs w:val="24"/>
        </w:rPr>
        <w:t xml:space="preserve">money </w:t>
      </w:r>
      <w:r w:rsidRPr="00E813D1">
        <w:rPr>
          <w:rFonts w:ascii="Gentium Book Basic" w:hAnsi="Gentium Book Basic"/>
          <w:sz w:val="24"/>
          <w:szCs w:val="24"/>
        </w:rPr>
        <w:t>Deposit as above retained</w:t>
      </w:r>
      <w:r w:rsidR="000F2673">
        <w:rPr>
          <w:rFonts w:ascii="Gentium Book Basic" w:hAnsi="Gentium Book Basic"/>
          <w:sz w:val="24"/>
          <w:szCs w:val="24"/>
        </w:rPr>
        <w:t>,</w:t>
      </w:r>
      <w:r w:rsidRPr="00E813D1">
        <w:rPr>
          <w:rFonts w:ascii="Gentium Book Basic" w:hAnsi="Gentium Book Basic"/>
          <w:sz w:val="24"/>
          <w:szCs w:val="24"/>
        </w:rPr>
        <w:t xml:space="preserve"> </w:t>
      </w:r>
      <w:r w:rsidR="000F2673">
        <w:rPr>
          <w:rFonts w:ascii="Gentium Book Basic" w:hAnsi="Gentium Book Basic"/>
          <w:sz w:val="24"/>
          <w:szCs w:val="24"/>
        </w:rPr>
        <w:t xml:space="preserve">may be substituted/charged </w:t>
      </w:r>
      <w:r w:rsidRPr="00E813D1">
        <w:rPr>
          <w:rFonts w:ascii="Gentium Book Basic" w:hAnsi="Gentium Book Basic"/>
          <w:sz w:val="24"/>
          <w:szCs w:val="24"/>
        </w:rPr>
        <w:t xml:space="preserve">by the Client </w:t>
      </w:r>
      <w:r w:rsidR="00422771" w:rsidRPr="00E813D1">
        <w:rPr>
          <w:rFonts w:ascii="Gentium Book Basic" w:hAnsi="Gentium Book Basic"/>
          <w:sz w:val="24"/>
          <w:szCs w:val="24"/>
        </w:rPr>
        <w:t>p</w:t>
      </w:r>
      <w:r w:rsidR="002E49A8" w:rsidRPr="00E813D1">
        <w:rPr>
          <w:rFonts w:ascii="Gentium Book Basic" w:hAnsi="Gentium Book Basic"/>
          <w:sz w:val="24"/>
          <w:szCs w:val="24"/>
        </w:rPr>
        <w:t>rovided</w:t>
      </w:r>
      <w:r w:rsidRPr="00E813D1">
        <w:rPr>
          <w:rFonts w:ascii="Gentium Book Basic" w:hAnsi="Gentium Book Basic"/>
          <w:sz w:val="24"/>
          <w:szCs w:val="24"/>
        </w:rPr>
        <w:t xml:space="preserve"> that the contractor rectifies/replaces all damaged/defective items, parts, components, if any, in the opinion of the client at </w:t>
      </w:r>
      <w:r w:rsidR="002E49A8" w:rsidRPr="00E813D1">
        <w:rPr>
          <w:rFonts w:ascii="Gentium Book Basic" w:hAnsi="Gentium Book Basic"/>
          <w:sz w:val="24"/>
          <w:szCs w:val="24"/>
        </w:rPr>
        <w:t>their</w:t>
      </w:r>
      <w:r w:rsidRPr="00E813D1">
        <w:rPr>
          <w:rFonts w:ascii="Gentium Book Basic" w:hAnsi="Gentium Book Basic"/>
          <w:sz w:val="24"/>
          <w:szCs w:val="24"/>
        </w:rPr>
        <w:t xml:space="preserve"> own cost and expenses.</w:t>
      </w:r>
    </w:p>
    <w:p w:rsidR="00A82932" w:rsidRPr="00186DA8" w:rsidRDefault="00A82932" w:rsidP="00A82932">
      <w:pPr>
        <w:pStyle w:val="ListParagraph"/>
        <w:jc w:val="both"/>
        <w:rPr>
          <w:rFonts w:ascii="Gentium Book Basic" w:hAnsi="Gentium Book Basic"/>
          <w:sz w:val="24"/>
          <w:szCs w:val="24"/>
        </w:rPr>
      </w:pPr>
    </w:p>
    <w:p w:rsidR="00155ABF" w:rsidRPr="00186DA8" w:rsidRDefault="00155ABF"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PRICE BASIS</w:t>
      </w:r>
    </w:p>
    <w:p w:rsidR="00155ABF" w:rsidRDefault="00155ABF" w:rsidP="00A82932">
      <w:pPr>
        <w:pStyle w:val="ListParagraph"/>
        <w:jc w:val="both"/>
        <w:rPr>
          <w:rFonts w:ascii="Gentium Book Basic" w:hAnsi="Gentium Book Basic"/>
          <w:sz w:val="24"/>
          <w:szCs w:val="24"/>
        </w:rPr>
      </w:pPr>
      <w:r w:rsidRPr="00186DA8">
        <w:rPr>
          <w:rFonts w:ascii="Gentium Book Basic" w:hAnsi="Gentium Book Basic"/>
          <w:sz w:val="24"/>
          <w:szCs w:val="24"/>
        </w:rPr>
        <w:t>All works will be carried out as per the item description indicates</w:t>
      </w:r>
      <w:r w:rsidR="00F67908" w:rsidRPr="00186DA8">
        <w:rPr>
          <w:rFonts w:ascii="Gentium Book Basic" w:hAnsi="Gentium Book Basic"/>
          <w:sz w:val="24"/>
          <w:szCs w:val="24"/>
        </w:rPr>
        <w:t xml:space="preserve"> and</w:t>
      </w:r>
      <w:r w:rsidRPr="00186DA8">
        <w:rPr>
          <w:rFonts w:ascii="Gentium Book Basic" w:hAnsi="Gentium Book Basic"/>
          <w:sz w:val="24"/>
          <w:szCs w:val="24"/>
        </w:rPr>
        <w:t xml:space="preserve"> also as per the instructions by the client. The final value of the work will depend upon the actual quantities of works executed.</w:t>
      </w:r>
    </w:p>
    <w:p w:rsidR="00A82932" w:rsidRPr="00186DA8" w:rsidRDefault="00A82932" w:rsidP="00A82932">
      <w:pPr>
        <w:pStyle w:val="ListParagraph"/>
        <w:jc w:val="both"/>
        <w:rPr>
          <w:rFonts w:ascii="Gentium Book Basic" w:hAnsi="Gentium Book Basic"/>
          <w:sz w:val="24"/>
          <w:szCs w:val="24"/>
        </w:rPr>
      </w:pPr>
    </w:p>
    <w:p w:rsidR="00155ABF" w:rsidRPr="00186DA8" w:rsidRDefault="00155ABF"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TERMS OF PAYMENT</w:t>
      </w:r>
    </w:p>
    <w:p w:rsidR="00155ABF" w:rsidRDefault="00155ABF" w:rsidP="00A82932">
      <w:pPr>
        <w:pStyle w:val="ListParagraph"/>
        <w:jc w:val="both"/>
        <w:rPr>
          <w:rFonts w:ascii="Gentium Book Basic" w:hAnsi="Gentium Book Basic"/>
          <w:sz w:val="24"/>
          <w:szCs w:val="24"/>
        </w:rPr>
      </w:pPr>
      <w:r w:rsidRPr="00186DA8">
        <w:rPr>
          <w:rFonts w:ascii="Gentium Book Basic" w:hAnsi="Gentium Book Basic"/>
          <w:sz w:val="24"/>
          <w:szCs w:val="24"/>
        </w:rPr>
        <w:t xml:space="preserve">The contractor will be paid Final </w:t>
      </w:r>
      <w:smartTag w:uri="urn:schemas:contacts" w:element="GivenName">
        <w:r w:rsidRPr="00186DA8">
          <w:rPr>
            <w:rFonts w:ascii="Gentium Book Basic" w:hAnsi="Gentium Book Basic"/>
            <w:sz w:val="24"/>
            <w:szCs w:val="24"/>
          </w:rPr>
          <w:t>Bill</w:t>
        </w:r>
      </w:smartTag>
      <w:r w:rsidRPr="00186DA8">
        <w:rPr>
          <w:rFonts w:ascii="Gentium Book Basic" w:hAnsi="Gentium Book Basic"/>
          <w:sz w:val="24"/>
          <w:szCs w:val="24"/>
        </w:rPr>
        <w:t xml:space="preserve"> for the total work subject to satisfactory </w:t>
      </w:r>
      <w:r w:rsidR="00F67908" w:rsidRPr="00186DA8">
        <w:rPr>
          <w:rFonts w:ascii="Gentium Book Basic" w:hAnsi="Gentium Book Basic"/>
          <w:sz w:val="24"/>
          <w:szCs w:val="24"/>
        </w:rPr>
        <w:t>completion</w:t>
      </w:r>
      <w:r w:rsidR="000F2673">
        <w:rPr>
          <w:rFonts w:ascii="Gentium Book Basic" w:hAnsi="Gentium Book Basic"/>
          <w:sz w:val="24"/>
          <w:szCs w:val="24"/>
        </w:rPr>
        <w:t xml:space="preserve"> of the work</w:t>
      </w:r>
      <w:r w:rsidRPr="00186DA8">
        <w:rPr>
          <w:rFonts w:ascii="Gentium Book Basic" w:hAnsi="Gentium Book Basic"/>
          <w:sz w:val="24"/>
          <w:szCs w:val="24"/>
        </w:rPr>
        <w:t>.</w:t>
      </w:r>
    </w:p>
    <w:p w:rsidR="00A82932" w:rsidRPr="00186DA8" w:rsidRDefault="00A82932" w:rsidP="00A82932">
      <w:pPr>
        <w:pStyle w:val="ListParagraph"/>
        <w:jc w:val="both"/>
        <w:rPr>
          <w:rFonts w:ascii="Gentium Book Basic" w:hAnsi="Gentium Book Basic"/>
          <w:sz w:val="24"/>
          <w:szCs w:val="24"/>
        </w:rPr>
      </w:pPr>
    </w:p>
    <w:p w:rsidR="00155ABF" w:rsidRPr="00186DA8" w:rsidRDefault="00155ABF"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TERMINATION OF CONTRACT</w:t>
      </w:r>
    </w:p>
    <w:p w:rsidR="00155ABF" w:rsidRDefault="00155ABF" w:rsidP="00A82932">
      <w:pPr>
        <w:pStyle w:val="ListParagraph"/>
        <w:jc w:val="both"/>
        <w:rPr>
          <w:rFonts w:ascii="Gentium Book Basic" w:hAnsi="Gentium Book Basic"/>
          <w:sz w:val="24"/>
          <w:szCs w:val="24"/>
        </w:rPr>
      </w:pPr>
      <w:r w:rsidRPr="00186DA8">
        <w:rPr>
          <w:rFonts w:ascii="Gentium Book Basic" w:hAnsi="Gentium Book Basic"/>
          <w:sz w:val="24"/>
          <w:szCs w:val="24"/>
        </w:rPr>
        <w:t>The client reserves the right of cancelling the work order and to terminate the contract if at any stage found unsatisfactory and are not carried out as per schedule drawings and instruction and/or defective/or sub standard works or/ and materials are not rectified/replaced immediately. And in such case, the client will have the full liberty to get the balance work completed by any other agency or contractor at the cost of the terminated contractor</w:t>
      </w:r>
      <w:r w:rsidR="00433132" w:rsidRPr="00186DA8">
        <w:rPr>
          <w:rFonts w:ascii="Gentium Book Basic" w:hAnsi="Gentium Book Basic"/>
          <w:sz w:val="24"/>
          <w:szCs w:val="24"/>
        </w:rPr>
        <w:t xml:space="preserve"> by giving a notice of 3 (three) days.</w:t>
      </w:r>
    </w:p>
    <w:p w:rsidR="00A82932" w:rsidRPr="00186DA8" w:rsidRDefault="00A82932" w:rsidP="00A82932">
      <w:pPr>
        <w:pStyle w:val="ListParagraph"/>
        <w:jc w:val="both"/>
        <w:rPr>
          <w:rFonts w:ascii="Gentium Book Basic" w:hAnsi="Gentium Book Basic"/>
          <w:sz w:val="24"/>
          <w:szCs w:val="24"/>
        </w:rPr>
      </w:pPr>
    </w:p>
    <w:p w:rsidR="00155ABF" w:rsidRPr="00186DA8" w:rsidRDefault="00155ABF"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UNSPECIFIED ITEMS</w:t>
      </w:r>
    </w:p>
    <w:p w:rsidR="006009C7" w:rsidRDefault="00155ABF" w:rsidP="00A82932">
      <w:pPr>
        <w:pStyle w:val="ListParagraph"/>
        <w:jc w:val="both"/>
        <w:rPr>
          <w:rFonts w:ascii="Gentium Book Basic" w:hAnsi="Gentium Book Basic"/>
          <w:sz w:val="24"/>
          <w:szCs w:val="24"/>
        </w:rPr>
      </w:pPr>
      <w:r w:rsidRPr="00186DA8">
        <w:rPr>
          <w:rFonts w:ascii="Gentium Book Basic" w:hAnsi="Gentium Book Basic"/>
          <w:sz w:val="24"/>
          <w:szCs w:val="24"/>
        </w:rPr>
        <w:lastRenderedPageBreak/>
        <w:t>The client reserves the right of ordering any other works not included in the above schedule quantities but required for proper completion of work. The rates of such works will be worked out adding 15% as profit including O.H. charges to prime cost (actual cost) for labo</w:t>
      </w:r>
      <w:r w:rsidR="006B1D3D" w:rsidRPr="00186DA8">
        <w:rPr>
          <w:rFonts w:ascii="Gentium Book Basic" w:hAnsi="Gentium Book Basic"/>
          <w:sz w:val="24"/>
          <w:szCs w:val="24"/>
        </w:rPr>
        <w:t>u</w:t>
      </w:r>
      <w:r w:rsidRPr="00186DA8">
        <w:rPr>
          <w:rFonts w:ascii="Gentium Book Basic" w:hAnsi="Gentium Book Basic"/>
          <w:sz w:val="24"/>
          <w:szCs w:val="24"/>
        </w:rPr>
        <w:t xml:space="preserve">r and material. Total amount for extra work will not exceed 15% of total tendered value. Moreover, the client </w:t>
      </w:r>
      <w:r w:rsidR="006009C7" w:rsidRPr="00186DA8">
        <w:rPr>
          <w:rFonts w:ascii="Gentium Book Basic" w:hAnsi="Gentium Book Basic"/>
          <w:sz w:val="24"/>
          <w:szCs w:val="24"/>
        </w:rPr>
        <w:t>reserves</w:t>
      </w:r>
      <w:r w:rsidRPr="00186DA8">
        <w:rPr>
          <w:rFonts w:ascii="Gentium Book Basic" w:hAnsi="Gentium Book Basic"/>
          <w:sz w:val="24"/>
          <w:szCs w:val="24"/>
        </w:rPr>
        <w:t xml:space="preserve"> the right to cancel certain items in part/full from the </w:t>
      </w:r>
      <w:smartTag w:uri="urn:schemas:contacts" w:element="GivenName">
        <w:r w:rsidRPr="00186DA8">
          <w:rPr>
            <w:rFonts w:ascii="Gentium Book Basic" w:hAnsi="Gentium Book Basic"/>
            <w:sz w:val="24"/>
            <w:szCs w:val="24"/>
          </w:rPr>
          <w:t>Bill</w:t>
        </w:r>
      </w:smartTag>
      <w:r w:rsidRPr="00186DA8">
        <w:rPr>
          <w:rFonts w:ascii="Gentium Book Basic" w:hAnsi="Gentium Book Basic"/>
          <w:sz w:val="24"/>
          <w:szCs w:val="24"/>
        </w:rPr>
        <w:t xml:space="preserve"> of quantities. Deputed consultant will finalize the extra item rates, if any.</w:t>
      </w:r>
    </w:p>
    <w:p w:rsidR="00A82932" w:rsidRPr="00186DA8" w:rsidRDefault="00A82932" w:rsidP="00A82932">
      <w:pPr>
        <w:pStyle w:val="ListParagraph"/>
        <w:jc w:val="both"/>
        <w:rPr>
          <w:rFonts w:ascii="Gentium Book Basic" w:hAnsi="Gentium Book Basic"/>
          <w:sz w:val="24"/>
          <w:szCs w:val="24"/>
        </w:rPr>
      </w:pPr>
    </w:p>
    <w:p w:rsidR="006009C7" w:rsidRPr="00186DA8" w:rsidRDefault="006009C7"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 xml:space="preserve">LABOUR RULES </w:t>
      </w:r>
      <w:smartTag w:uri="urn:schemas-microsoft-com:office:smarttags" w:element="stockticker">
        <w:r w:rsidRPr="00186DA8">
          <w:rPr>
            <w:rFonts w:ascii="Gentium Book Basic" w:hAnsi="Gentium Book Basic"/>
            <w:b/>
            <w:sz w:val="24"/>
            <w:szCs w:val="24"/>
          </w:rPr>
          <w:t>AND</w:t>
        </w:r>
      </w:smartTag>
      <w:r w:rsidRPr="00186DA8">
        <w:rPr>
          <w:rFonts w:ascii="Gentium Book Basic" w:hAnsi="Gentium Book Basic"/>
          <w:b/>
          <w:sz w:val="24"/>
          <w:szCs w:val="24"/>
        </w:rPr>
        <w:t xml:space="preserve"> </w:t>
      </w:r>
      <w:smartTag w:uri="urn:schemas-microsoft-com:office:smarttags" w:element="stockticker">
        <w:r w:rsidRPr="00186DA8">
          <w:rPr>
            <w:rFonts w:ascii="Gentium Book Basic" w:hAnsi="Gentium Book Basic"/>
            <w:b/>
            <w:sz w:val="24"/>
            <w:szCs w:val="24"/>
          </w:rPr>
          <w:t>LAWS</w:t>
        </w:r>
      </w:smartTag>
    </w:p>
    <w:p w:rsidR="006009C7" w:rsidRDefault="006009C7" w:rsidP="00A82932">
      <w:pPr>
        <w:pStyle w:val="ListParagraph"/>
        <w:jc w:val="both"/>
        <w:rPr>
          <w:rFonts w:ascii="Gentium Book Basic" w:hAnsi="Gentium Book Basic"/>
          <w:sz w:val="24"/>
          <w:szCs w:val="24"/>
        </w:rPr>
      </w:pPr>
      <w:r w:rsidRPr="00186DA8">
        <w:rPr>
          <w:rFonts w:ascii="Gentium Book Basic" w:hAnsi="Gentium Book Basic"/>
          <w:sz w:val="24"/>
          <w:szCs w:val="24"/>
        </w:rPr>
        <w:t xml:space="preserve">The contractor shall abide by all existing Govt. Labour rules and laws as may be applicable for the said work. In the event on any default on the part of the contractor in settling the dues to the labourers., the payment shall be made by the client to them on their demand and the same will be recovered from the </w:t>
      </w:r>
      <w:r w:rsidR="00E813D1" w:rsidRPr="00186DA8">
        <w:rPr>
          <w:rFonts w:ascii="Gentium Book Basic" w:hAnsi="Gentium Book Basic"/>
          <w:sz w:val="24"/>
          <w:szCs w:val="24"/>
        </w:rPr>
        <w:t>contractor’s</w:t>
      </w:r>
      <w:r w:rsidRPr="00186DA8">
        <w:rPr>
          <w:rFonts w:ascii="Gentium Book Basic" w:hAnsi="Gentium Book Basic"/>
          <w:sz w:val="24"/>
          <w:szCs w:val="24"/>
        </w:rPr>
        <w:t xml:space="preserve"> bills.</w:t>
      </w:r>
    </w:p>
    <w:p w:rsidR="00A82932" w:rsidRPr="00186DA8" w:rsidRDefault="00A82932" w:rsidP="00A82932">
      <w:pPr>
        <w:pStyle w:val="ListParagraph"/>
        <w:jc w:val="both"/>
        <w:rPr>
          <w:rFonts w:ascii="Gentium Book Basic" w:hAnsi="Gentium Book Basic"/>
          <w:sz w:val="24"/>
          <w:szCs w:val="24"/>
        </w:rPr>
      </w:pPr>
    </w:p>
    <w:p w:rsidR="006009C7" w:rsidRPr="00186DA8" w:rsidRDefault="00E90E28"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RATES &amp; ACCEPTANCE</w:t>
      </w:r>
    </w:p>
    <w:p w:rsidR="00E90E28" w:rsidRDefault="00E90E28" w:rsidP="00A82932">
      <w:pPr>
        <w:pStyle w:val="ListParagraph"/>
        <w:jc w:val="both"/>
        <w:rPr>
          <w:rFonts w:ascii="Gentium Book Basic" w:hAnsi="Gentium Book Basic"/>
          <w:sz w:val="24"/>
          <w:szCs w:val="24"/>
        </w:rPr>
      </w:pPr>
      <w:r w:rsidRPr="00186DA8">
        <w:rPr>
          <w:rFonts w:ascii="Gentium Book Basic" w:hAnsi="Gentium Book Basic"/>
          <w:sz w:val="24"/>
          <w:szCs w:val="24"/>
        </w:rPr>
        <w:t>The tenderer shall quote the rates of each item and the sum total both in figures and words and also sign on all pages of the tender document.</w:t>
      </w:r>
    </w:p>
    <w:p w:rsidR="00A82932" w:rsidRPr="00186DA8" w:rsidRDefault="00A82932" w:rsidP="00A82932">
      <w:pPr>
        <w:pStyle w:val="ListParagraph"/>
        <w:jc w:val="both"/>
        <w:rPr>
          <w:rFonts w:ascii="Gentium Book Basic" w:hAnsi="Gentium Book Basic"/>
          <w:sz w:val="24"/>
          <w:szCs w:val="24"/>
        </w:rPr>
      </w:pPr>
    </w:p>
    <w:p w:rsidR="00E90E28" w:rsidRPr="00186DA8" w:rsidRDefault="00E90E28"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VALIDITY OF OFFER</w:t>
      </w:r>
    </w:p>
    <w:p w:rsidR="00E90E28" w:rsidRDefault="00E90E28" w:rsidP="00A82932">
      <w:pPr>
        <w:pStyle w:val="ListParagraph"/>
        <w:jc w:val="both"/>
        <w:rPr>
          <w:rFonts w:ascii="Gentium Book Basic" w:hAnsi="Gentium Book Basic"/>
          <w:sz w:val="24"/>
          <w:szCs w:val="24"/>
        </w:rPr>
      </w:pPr>
      <w:r w:rsidRPr="00186DA8">
        <w:rPr>
          <w:rFonts w:ascii="Gentium Book Basic" w:hAnsi="Gentium Book Basic"/>
          <w:sz w:val="24"/>
          <w:szCs w:val="24"/>
        </w:rPr>
        <w:t xml:space="preserve">The offer should be kept open for 60 </w:t>
      </w:r>
      <w:r w:rsidR="00F67908" w:rsidRPr="00186DA8">
        <w:rPr>
          <w:rFonts w:ascii="Gentium Book Basic" w:hAnsi="Gentium Book Basic"/>
          <w:sz w:val="24"/>
          <w:szCs w:val="24"/>
        </w:rPr>
        <w:t xml:space="preserve">(Sixty) </w:t>
      </w:r>
      <w:r w:rsidRPr="00186DA8">
        <w:rPr>
          <w:rFonts w:ascii="Gentium Book Basic" w:hAnsi="Gentium Book Basic"/>
          <w:sz w:val="24"/>
          <w:szCs w:val="24"/>
        </w:rPr>
        <w:t>days</w:t>
      </w:r>
      <w:r w:rsidR="00F67908" w:rsidRPr="00186DA8">
        <w:rPr>
          <w:rFonts w:ascii="Gentium Book Basic" w:hAnsi="Gentium Book Basic"/>
          <w:sz w:val="24"/>
          <w:szCs w:val="24"/>
        </w:rPr>
        <w:t xml:space="preserve"> from the date of opening of the tender</w:t>
      </w:r>
      <w:r w:rsidRPr="00186DA8">
        <w:rPr>
          <w:rFonts w:ascii="Gentium Book Basic" w:hAnsi="Gentium Book Basic"/>
          <w:sz w:val="24"/>
          <w:szCs w:val="24"/>
        </w:rPr>
        <w:t>.</w:t>
      </w:r>
    </w:p>
    <w:p w:rsidR="00A82932" w:rsidRPr="00186DA8" w:rsidRDefault="00A82932" w:rsidP="00A82932">
      <w:pPr>
        <w:pStyle w:val="ListParagraph"/>
        <w:jc w:val="both"/>
        <w:rPr>
          <w:rFonts w:ascii="Gentium Book Basic" w:hAnsi="Gentium Book Basic"/>
          <w:sz w:val="24"/>
          <w:szCs w:val="24"/>
        </w:rPr>
      </w:pPr>
    </w:p>
    <w:p w:rsidR="00E90E28" w:rsidRPr="00186DA8" w:rsidRDefault="00E90E28"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INSURANCE</w:t>
      </w:r>
    </w:p>
    <w:p w:rsidR="00E90E28" w:rsidRDefault="00E90E28" w:rsidP="00A82932">
      <w:pPr>
        <w:pStyle w:val="ListParagraph"/>
        <w:jc w:val="both"/>
        <w:rPr>
          <w:rFonts w:ascii="Gentium Book Basic" w:hAnsi="Gentium Book Basic"/>
          <w:sz w:val="24"/>
          <w:szCs w:val="24"/>
        </w:rPr>
      </w:pPr>
      <w:r w:rsidRPr="00186DA8">
        <w:rPr>
          <w:rFonts w:ascii="Gentium Book Basic" w:hAnsi="Gentium Book Basic"/>
          <w:sz w:val="24"/>
          <w:szCs w:val="24"/>
        </w:rPr>
        <w:t xml:space="preserve">Contractor should take necessary insurance policies like Fire, Workmen Compensation and Public </w:t>
      </w:r>
      <w:r w:rsidR="00113A6E" w:rsidRPr="00186DA8">
        <w:rPr>
          <w:rFonts w:ascii="Gentium Book Basic" w:hAnsi="Gentium Book Basic"/>
          <w:sz w:val="24"/>
          <w:szCs w:val="24"/>
        </w:rPr>
        <w:t>Liability if</w:t>
      </w:r>
      <w:r w:rsidR="003E10EF" w:rsidRPr="00186DA8">
        <w:rPr>
          <w:rFonts w:ascii="Gentium Book Basic" w:hAnsi="Gentium Book Basic"/>
          <w:sz w:val="24"/>
          <w:szCs w:val="24"/>
        </w:rPr>
        <w:t xml:space="preserve"> </w:t>
      </w:r>
      <w:r w:rsidR="00113A6E" w:rsidRPr="00186DA8">
        <w:rPr>
          <w:rFonts w:ascii="Gentium Book Basic" w:hAnsi="Gentium Book Basic"/>
          <w:sz w:val="24"/>
          <w:szCs w:val="24"/>
        </w:rPr>
        <w:t>required,</w:t>
      </w:r>
      <w:r w:rsidR="003E10EF" w:rsidRPr="00186DA8">
        <w:rPr>
          <w:rFonts w:ascii="Gentium Book Basic" w:hAnsi="Gentium Book Basic"/>
          <w:sz w:val="24"/>
          <w:szCs w:val="24"/>
        </w:rPr>
        <w:t xml:space="preserve"> </w:t>
      </w:r>
      <w:r w:rsidRPr="00186DA8">
        <w:rPr>
          <w:rFonts w:ascii="Gentium Book Basic" w:hAnsi="Gentium Book Basic"/>
          <w:sz w:val="24"/>
          <w:szCs w:val="24"/>
        </w:rPr>
        <w:t>during the period of construction.</w:t>
      </w:r>
    </w:p>
    <w:p w:rsidR="00A82932" w:rsidRPr="00186DA8" w:rsidRDefault="00A82932" w:rsidP="00A82932">
      <w:pPr>
        <w:pStyle w:val="ListParagraph"/>
        <w:jc w:val="both"/>
        <w:rPr>
          <w:rFonts w:ascii="Gentium Book Basic" w:hAnsi="Gentium Book Basic"/>
          <w:sz w:val="24"/>
          <w:szCs w:val="24"/>
        </w:rPr>
      </w:pPr>
    </w:p>
    <w:p w:rsidR="00E90E28" w:rsidRPr="00186DA8" w:rsidRDefault="00E90E28"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SPECIFICATION</w:t>
      </w:r>
    </w:p>
    <w:p w:rsidR="00F67908" w:rsidRDefault="00E90E28" w:rsidP="00A82932">
      <w:pPr>
        <w:pStyle w:val="ListParagraph"/>
        <w:jc w:val="both"/>
        <w:rPr>
          <w:rFonts w:ascii="Gentium Book Basic" w:hAnsi="Gentium Book Basic"/>
          <w:sz w:val="24"/>
          <w:szCs w:val="24"/>
        </w:rPr>
      </w:pPr>
      <w:r w:rsidRPr="00186DA8">
        <w:rPr>
          <w:rFonts w:ascii="Gentium Book Basic" w:hAnsi="Gentium Book Basic"/>
          <w:sz w:val="24"/>
          <w:szCs w:val="24"/>
        </w:rPr>
        <w:t>The specifications of items should confirm to ISI/National Building code</w:t>
      </w:r>
      <w:r w:rsidR="00E91AA4" w:rsidRPr="00186DA8">
        <w:rPr>
          <w:rFonts w:ascii="Gentium Book Basic" w:hAnsi="Gentium Book Basic"/>
          <w:sz w:val="24"/>
          <w:szCs w:val="24"/>
        </w:rPr>
        <w:t xml:space="preserve"> and the current PWD schedule of rates prevailing in the locality</w:t>
      </w:r>
      <w:r w:rsidRPr="00186DA8">
        <w:rPr>
          <w:rFonts w:ascii="Gentium Book Basic" w:hAnsi="Gentium Book Basic"/>
          <w:sz w:val="24"/>
          <w:szCs w:val="24"/>
        </w:rPr>
        <w:t>.</w:t>
      </w:r>
    </w:p>
    <w:p w:rsidR="00A82932" w:rsidRPr="00186DA8" w:rsidRDefault="00A82932" w:rsidP="00A82932">
      <w:pPr>
        <w:pStyle w:val="ListParagraph"/>
        <w:jc w:val="both"/>
        <w:rPr>
          <w:rFonts w:ascii="Gentium Book Basic" w:hAnsi="Gentium Book Basic"/>
          <w:sz w:val="24"/>
          <w:szCs w:val="24"/>
        </w:rPr>
      </w:pPr>
    </w:p>
    <w:p w:rsidR="00E90E28" w:rsidRPr="00186DA8" w:rsidRDefault="00E90E28"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 xml:space="preserve">VIRTUAL COMPLETION OF </w:t>
      </w:r>
      <w:smartTag w:uri="urn:schemas-microsoft-com:office:smarttags" w:element="stockticker">
        <w:r w:rsidRPr="00186DA8">
          <w:rPr>
            <w:rFonts w:ascii="Gentium Book Basic" w:hAnsi="Gentium Book Basic"/>
            <w:b/>
            <w:sz w:val="24"/>
            <w:szCs w:val="24"/>
          </w:rPr>
          <w:t>WORK</w:t>
        </w:r>
      </w:smartTag>
    </w:p>
    <w:p w:rsidR="00E90E28" w:rsidRDefault="00E90E28" w:rsidP="00A82932">
      <w:pPr>
        <w:pStyle w:val="ListParagraph"/>
        <w:jc w:val="both"/>
        <w:rPr>
          <w:rFonts w:ascii="Gentium Book Basic" w:hAnsi="Gentium Book Basic"/>
          <w:sz w:val="24"/>
          <w:szCs w:val="24"/>
        </w:rPr>
      </w:pPr>
      <w:r w:rsidRPr="00186DA8">
        <w:rPr>
          <w:rFonts w:ascii="Gentium Book Basic" w:hAnsi="Gentium Book Basic"/>
          <w:sz w:val="24"/>
          <w:szCs w:val="24"/>
        </w:rPr>
        <w:t>On completion of all works, the contractor shall inform in writing to the consultant and the client. The date</w:t>
      </w:r>
      <w:r w:rsidR="00E91AA4" w:rsidRPr="00186DA8">
        <w:rPr>
          <w:rFonts w:ascii="Gentium Book Basic" w:hAnsi="Gentium Book Basic"/>
          <w:sz w:val="24"/>
          <w:szCs w:val="24"/>
        </w:rPr>
        <w:t xml:space="preserve"> of</w:t>
      </w:r>
      <w:r w:rsidRPr="00186DA8">
        <w:rPr>
          <w:rFonts w:ascii="Gentium Book Basic" w:hAnsi="Gentium Book Basic"/>
          <w:sz w:val="24"/>
          <w:szCs w:val="24"/>
        </w:rPr>
        <w:t xml:space="preserve"> such letter is submitted shall be taken as the date of virtual completion, provided that the work is actually found to be finished</w:t>
      </w:r>
      <w:r w:rsidR="007A0E5D" w:rsidRPr="00186DA8">
        <w:rPr>
          <w:rFonts w:ascii="Gentium Book Basic" w:hAnsi="Gentium Book Basic"/>
          <w:sz w:val="24"/>
          <w:szCs w:val="24"/>
        </w:rPr>
        <w:t xml:space="preserve"> as per the schedule of items of works</w:t>
      </w:r>
      <w:r w:rsidR="00F67908" w:rsidRPr="00186DA8">
        <w:rPr>
          <w:rFonts w:ascii="Gentium Book Basic" w:hAnsi="Gentium Book Basic"/>
          <w:sz w:val="24"/>
          <w:szCs w:val="24"/>
        </w:rPr>
        <w:t xml:space="preserve"> and certified by the owner/resident</w:t>
      </w:r>
      <w:r w:rsidRPr="00186DA8">
        <w:rPr>
          <w:rFonts w:ascii="Gentium Book Basic" w:hAnsi="Gentium Book Basic"/>
          <w:sz w:val="24"/>
          <w:szCs w:val="24"/>
        </w:rPr>
        <w:t>.</w:t>
      </w:r>
    </w:p>
    <w:p w:rsidR="00A82932" w:rsidRDefault="00A82932" w:rsidP="00A82932">
      <w:pPr>
        <w:pStyle w:val="ListParagraph"/>
        <w:jc w:val="both"/>
        <w:rPr>
          <w:rFonts w:ascii="Gentium Book Basic" w:hAnsi="Gentium Book Basic"/>
          <w:sz w:val="24"/>
          <w:szCs w:val="24"/>
        </w:rPr>
      </w:pPr>
    </w:p>
    <w:p w:rsidR="004C46E6" w:rsidRDefault="004C46E6" w:rsidP="00A82932">
      <w:pPr>
        <w:pStyle w:val="ListParagraph"/>
        <w:jc w:val="both"/>
        <w:rPr>
          <w:rFonts w:ascii="Gentium Book Basic" w:hAnsi="Gentium Book Basic"/>
          <w:sz w:val="24"/>
          <w:szCs w:val="24"/>
        </w:rPr>
      </w:pPr>
    </w:p>
    <w:p w:rsidR="004C46E6" w:rsidRPr="00186DA8" w:rsidRDefault="004C46E6" w:rsidP="00A82932">
      <w:pPr>
        <w:pStyle w:val="ListParagraph"/>
        <w:jc w:val="both"/>
        <w:rPr>
          <w:rFonts w:ascii="Gentium Book Basic" w:hAnsi="Gentium Book Basic"/>
          <w:sz w:val="24"/>
          <w:szCs w:val="24"/>
        </w:rPr>
      </w:pPr>
    </w:p>
    <w:p w:rsidR="00E90E28" w:rsidRPr="00186DA8" w:rsidRDefault="00E90E28" w:rsidP="00186DA8">
      <w:pPr>
        <w:pStyle w:val="ListParagraph"/>
        <w:numPr>
          <w:ilvl w:val="0"/>
          <w:numId w:val="12"/>
        </w:numPr>
        <w:jc w:val="both"/>
        <w:rPr>
          <w:rFonts w:ascii="Gentium Book Basic" w:hAnsi="Gentium Book Basic"/>
          <w:b/>
          <w:sz w:val="24"/>
          <w:szCs w:val="24"/>
        </w:rPr>
      </w:pPr>
      <w:r w:rsidRPr="00186DA8">
        <w:rPr>
          <w:rFonts w:ascii="Gentium Book Basic" w:hAnsi="Gentium Book Basic"/>
          <w:b/>
          <w:sz w:val="24"/>
          <w:szCs w:val="24"/>
        </w:rPr>
        <w:t>ARBITRATION</w:t>
      </w:r>
    </w:p>
    <w:p w:rsidR="00E90E28" w:rsidRPr="00186DA8" w:rsidRDefault="00E90E28" w:rsidP="00186DA8">
      <w:pPr>
        <w:pStyle w:val="ListParagraph"/>
        <w:jc w:val="both"/>
        <w:rPr>
          <w:rFonts w:ascii="Gentium Book Basic" w:hAnsi="Gentium Book Basic"/>
          <w:sz w:val="24"/>
          <w:szCs w:val="24"/>
        </w:rPr>
      </w:pPr>
      <w:r w:rsidRPr="00186DA8">
        <w:rPr>
          <w:rFonts w:ascii="Gentium Book Basic" w:hAnsi="Gentium Book Basic"/>
          <w:sz w:val="24"/>
          <w:szCs w:val="24"/>
        </w:rPr>
        <w:t xml:space="preserve">In the event of any dispute or difference between the contractor and the client </w:t>
      </w:r>
      <w:r w:rsidR="00FF480B" w:rsidRPr="00186DA8">
        <w:rPr>
          <w:rFonts w:ascii="Gentium Book Basic" w:hAnsi="Gentium Book Basic"/>
          <w:sz w:val="24"/>
          <w:szCs w:val="24"/>
        </w:rPr>
        <w:t>during the work</w:t>
      </w:r>
      <w:r w:rsidRPr="00186DA8">
        <w:rPr>
          <w:rFonts w:ascii="Gentium Book Basic" w:hAnsi="Gentium Book Basic"/>
          <w:sz w:val="24"/>
          <w:szCs w:val="24"/>
        </w:rPr>
        <w:t>, the client shall appoint a single arbitrator of his choice and the decision given by the arbitrator shall be binding on all.</w:t>
      </w:r>
    </w:p>
    <w:p w:rsidR="002946CA" w:rsidRPr="00186DA8" w:rsidRDefault="002946CA" w:rsidP="00186DA8">
      <w:pPr>
        <w:rPr>
          <w:rFonts w:ascii="Gentium Book Basic" w:hAnsi="Gentium Book Basic"/>
          <w:sz w:val="24"/>
          <w:szCs w:val="24"/>
        </w:rPr>
      </w:pPr>
    </w:p>
    <w:p w:rsidR="002946CA" w:rsidRPr="00186DA8" w:rsidRDefault="002946CA" w:rsidP="00186DA8">
      <w:pPr>
        <w:spacing w:after="0"/>
        <w:jc w:val="right"/>
        <w:rPr>
          <w:rFonts w:ascii="Gentium Book Basic" w:hAnsi="Gentium Book Basic"/>
          <w:b/>
          <w:sz w:val="24"/>
          <w:szCs w:val="24"/>
        </w:rPr>
      </w:pPr>
      <w:r w:rsidRPr="00186DA8">
        <w:rPr>
          <w:rFonts w:ascii="Gentium Book Basic" w:hAnsi="Gentium Book Basic"/>
          <w:b/>
          <w:sz w:val="24"/>
          <w:szCs w:val="24"/>
        </w:rPr>
        <w:lastRenderedPageBreak/>
        <w:t>National Insurance Company Limited</w:t>
      </w:r>
    </w:p>
    <w:p w:rsidR="003015F5" w:rsidRPr="00186DA8" w:rsidRDefault="003015F5" w:rsidP="00186DA8">
      <w:pPr>
        <w:spacing w:after="0"/>
        <w:jc w:val="right"/>
        <w:rPr>
          <w:rFonts w:ascii="Gentium Book Basic" w:hAnsi="Gentium Book Basic"/>
          <w:b/>
          <w:sz w:val="24"/>
          <w:szCs w:val="24"/>
        </w:rPr>
      </w:pPr>
      <w:r w:rsidRPr="00186DA8">
        <w:rPr>
          <w:rFonts w:ascii="Gentium Book Basic" w:hAnsi="Gentium Book Basic"/>
          <w:b/>
          <w:sz w:val="24"/>
          <w:szCs w:val="24"/>
        </w:rPr>
        <w:t xml:space="preserve">3, </w:t>
      </w:r>
      <w:smartTag w:uri="urn:schemas-microsoft-com:office:smarttags" w:element="Street">
        <w:smartTag w:uri="urn:schemas-microsoft-com:office:smarttags" w:element="address">
          <w:r w:rsidRPr="00186DA8">
            <w:rPr>
              <w:rFonts w:ascii="Gentium Book Basic" w:hAnsi="Gentium Book Basic"/>
              <w:b/>
              <w:sz w:val="24"/>
              <w:szCs w:val="24"/>
            </w:rPr>
            <w:t>Middleton Street</w:t>
          </w:r>
        </w:smartTag>
      </w:smartTag>
    </w:p>
    <w:p w:rsidR="003015F5" w:rsidRPr="00186DA8" w:rsidRDefault="003015F5" w:rsidP="00186DA8">
      <w:pPr>
        <w:spacing w:after="0"/>
        <w:jc w:val="right"/>
        <w:rPr>
          <w:rFonts w:ascii="Gentium Book Basic" w:hAnsi="Gentium Book Basic"/>
          <w:b/>
          <w:sz w:val="24"/>
          <w:szCs w:val="24"/>
        </w:rPr>
      </w:pPr>
      <w:r w:rsidRPr="00186DA8">
        <w:rPr>
          <w:rFonts w:ascii="Gentium Book Basic" w:hAnsi="Gentium Book Basic"/>
          <w:b/>
          <w:sz w:val="24"/>
          <w:szCs w:val="24"/>
        </w:rPr>
        <w:t>Kolkata</w:t>
      </w:r>
      <w:r w:rsidR="00F8240D" w:rsidRPr="00186DA8">
        <w:rPr>
          <w:rFonts w:ascii="Gentium Book Basic" w:hAnsi="Gentium Book Basic"/>
          <w:b/>
          <w:sz w:val="24"/>
          <w:szCs w:val="24"/>
        </w:rPr>
        <w:t xml:space="preserve"> – </w:t>
      </w:r>
      <w:r w:rsidRPr="00186DA8">
        <w:rPr>
          <w:rFonts w:ascii="Gentium Book Basic" w:hAnsi="Gentium Book Basic"/>
          <w:b/>
          <w:sz w:val="24"/>
          <w:szCs w:val="24"/>
        </w:rPr>
        <w:t>700</w:t>
      </w:r>
      <w:r w:rsidR="00F8240D" w:rsidRPr="00186DA8">
        <w:rPr>
          <w:rFonts w:ascii="Gentium Book Basic" w:hAnsi="Gentium Book Basic"/>
          <w:b/>
          <w:sz w:val="24"/>
          <w:szCs w:val="24"/>
        </w:rPr>
        <w:t xml:space="preserve"> </w:t>
      </w:r>
      <w:r w:rsidRPr="00186DA8">
        <w:rPr>
          <w:rFonts w:ascii="Gentium Book Basic" w:hAnsi="Gentium Book Basic"/>
          <w:b/>
          <w:sz w:val="24"/>
          <w:szCs w:val="24"/>
        </w:rPr>
        <w:t>071</w:t>
      </w:r>
      <w:r w:rsidR="00F8240D" w:rsidRPr="00186DA8">
        <w:rPr>
          <w:rFonts w:ascii="Gentium Book Basic" w:hAnsi="Gentium Book Basic"/>
          <w:b/>
          <w:sz w:val="24"/>
          <w:szCs w:val="24"/>
        </w:rPr>
        <w:t>.</w:t>
      </w:r>
    </w:p>
    <w:p w:rsidR="00155ABF" w:rsidRPr="00186DA8" w:rsidRDefault="00155ABF" w:rsidP="00186DA8">
      <w:pPr>
        <w:rPr>
          <w:rFonts w:ascii="Gentium Book Basic" w:hAnsi="Gentium Book Basic"/>
          <w:sz w:val="24"/>
          <w:szCs w:val="24"/>
        </w:rPr>
      </w:pPr>
    </w:p>
    <w:p w:rsidR="00155ABF" w:rsidRPr="00186DA8" w:rsidRDefault="00155ABF" w:rsidP="00186DA8">
      <w:pPr>
        <w:rPr>
          <w:rFonts w:ascii="Gentium Book Basic" w:hAnsi="Gentium Book Basic"/>
          <w:sz w:val="24"/>
          <w:szCs w:val="24"/>
        </w:rPr>
      </w:pPr>
    </w:p>
    <w:p w:rsidR="00B773A2" w:rsidRPr="00186DA8" w:rsidRDefault="00B773A2" w:rsidP="00186DA8">
      <w:pPr>
        <w:rPr>
          <w:rFonts w:ascii="Gentium Book Basic" w:hAnsi="Gentium Book Basic"/>
          <w:sz w:val="24"/>
          <w:szCs w:val="24"/>
        </w:rPr>
      </w:pPr>
    </w:p>
    <w:p w:rsidR="005028CA" w:rsidRPr="00186DA8" w:rsidRDefault="005028CA" w:rsidP="00186DA8">
      <w:pPr>
        <w:rPr>
          <w:rFonts w:ascii="Gentium Book Basic" w:hAnsi="Gentium Book Basic"/>
          <w:sz w:val="24"/>
          <w:szCs w:val="24"/>
        </w:rPr>
      </w:pPr>
      <w:r w:rsidRPr="00186DA8">
        <w:rPr>
          <w:rFonts w:ascii="Gentium Book Basic" w:hAnsi="Gentium Book Basic"/>
          <w:sz w:val="24"/>
          <w:szCs w:val="24"/>
        </w:rPr>
        <w:t xml:space="preserve">               </w:t>
      </w: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Default="0002716F"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Pr="00186DA8" w:rsidRDefault="004C46E6" w:rsidP="00186DA8">
      <w:pPr>
        <w:rPr>
          <w:rFonts w:ascii="Gentium Book Basic" w:hAnsi="Gentium Book Basic"/>
          <w:sz w:val="24"/>
          <w:szCs w:val="24"/>
        </w:rPr>
      </w:pPr>
    </w:p>
    <w:p w:rsidR="0002716F" w:rsidRPr="00186DA8" w:rsidRDefault="0002716F" w:rsidP="00186DA8">
      <w:pPr>
        <w:rPr>
          <w:rFonts w:ascii="Gentium Book Basic" w:hAnsi="Gentium Book Basic"/>
          <w:sz w:val="24"/>
          <w:szCs w:val="24"/>
        </w:rPr>
      </w:pPr>
    </w:p>
    <w:p w:rsidR="0002716F" w:rsidRPr="007C43F3" w:rsidRDefault="0002716F" w:rsidP="007C43F3">
      <w:pPr>
        <w:pStyle w:val="Title"/>
        <w:rPr>
          <w:b/>
          <w:sz w:val="28"/>
        </w:rPr>
      </w:pPr>
      <w:r w:rsidRPr="007C43F3">
        <w:rPr>
          <w:b/>
          <w:sz w:val="28"/>
        </w:rPr>
        <w:t>LIST OF APPROVED MATERIALS</w:t>
      </w:r>
    </w:p>
    <w:tbl>
      <w:tblPr>
        <w:tblStyle w:val="TableGrid"/>
        <w:tblW w:w="10070" w:type="dxa"/>
        <w:tblLayout w:type="fixed"/>
        <w:tblLook w:val="04A0"/>
      </w:tblPr>
      <w:tblGrid>
        <w:gridCol w:w="1052"/>
        <w:gridCol w:w="3364"/>
        <w:gridCol w:w="5654"/>
      </w:tblGrid>
      <w:tr w:rsidR="002F540E" w:rsidRPr="00B23365" w:rsidTr="002F540E">
        <w:trPr>
          <w:trHeight w:val="402"/>
        </w:trPr>
        <w:tc>
          <w:tcPr>
            <w:tcW w:w="1052" w:type="dxa"/>
            <w:noWrap/>
          </w:tcPr>
          <w:p w:rsidR="002F540E" w:rsidRPr="00B23365" w:rsidRDefault="002F540E" w:rsidP="00B574FA">
            <w:pPr>
              <w:rPr>
                <w:b/>
                <w:bCs/>
                <w:color w:val="000000"/>
                <w:u w:val="single"/>
              </w:rPr>
            </w:pPr>
            <w:r w:rsidRPr="00B23365">
              <w:rPr>
                <w:b/>
                <w:bCs/>
                <w:color w:val="000000"/>
                <w:u w:val="single"/>
              </w:rPr>
              <w:t>SL.NO</w:t>
            </w:r>
          </w:p>
        </w:tc>
        <w:tc>
          <w:tcPr>
            <w:tcW w:w="3364" w:type="dxa"/>
            <w:noWrap/>
          </w:tcPr>
          <w:p w:rsidR="002F540E" w:rsidRPr="00B23365" w:rsidRDefault="002F540E" w:rsidP="00B574FA">
            <w:pPr>
              <w:jc w:val="center"/>
              <w:rPr>
                <w:b/>
                <w:bCs/>
                <w:color w:val="000000"/>
                <w:u w:val="single"/>
              </w:rPr>
            </w:pPr>
            <w:r w:rsidRPr="00B23365">
              <w:rPr>
                <w:b/>
                <w:bCs/>
                <w:color w:val="000000"/>
                <w:u w:val="single"/>
              </w:rPr>
              <w:t>ITEMS</w:t>
            </w:r>
          </w:p>
        </w:tc>
        <w:tc>
          <w:tcPr>
            <w:tcW w:w="5654" w:type="dxa"/>
            <w:noWrap/>
          </w:tcPr>
          <w:p w:rsidR="002F540E" w:rsidRPr="00B23365" w:rsidRDefault="002F540E" w:rsidP="00B574FA">
            <w:pPr>
              <w:rPr>
                <w:color w:val="000000"/>
              </w:rPr>
            </w:pPr>
            <w:r w:rsidRPr="00B23365">
              <w:rPr>
                <w:b/>
                <w:bCs/>
                <w:color w:val="000000"/>
                <w:u w:val="single"/>
              </w:rPr>
              <w:t>APPROVED MAKE</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w:t>
            </w:r>
          </w:p>
        </w:tc>
        <w:tc>
          <w:tcPr>
            <w:tcW w:w="3364" w:type="dxa"/>
            <w:noWrap/>
          </w:tcPr>
          <w:p w:rsidR="002F540E" w:rsidRPr="00B23365" w:rsidRDefault="002F540E" w:rsidP="00B574FA">
            <w:pPr>
              <w:rPr>
                <w:color w:val="000000"/>
              </w:rPr>
            </w:pPr>
            <w:r w:rsidRPr="00B23365">
              <w:rPr>
                <w:color w:val="000000"/>
              </w:rPr>
              <w:t>False Ceiling/ Channels</w:t>
            </w:r>
          </w:p>
        </w:tc>
        <w:tc>
          <w:tcPr>
            <w:tcW w:w="5654" w:type="dxa"/>
            <w:noWrap/>
          </w:tcPr>
          <w:p w:rsidR="002F540E" w:rsidRPr="00B23365" w:rsidRDefault="002F540E" w:rsidP="00B574FA">
            <w:pPr>
              <w:rPr>
                <w:color w:val="000000"/>
              </w:rPr>
            </w:pPr>
            <w:r w:rsidRPr="00B23365">
              <w:rPr>
                <w:color w:val="000000"/>
              </w:rPr>
              <w:t>Indian Gypsum</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2</w:t>
            </w:r>
          </w:p>
        </w:tc>
        <w:tc>
          <w:tcPr>
            <w:tcW w:w="3364" w:type="dxa"/>
            <w:noWrap/>
          </w:tcPr>
          <w:p w:rsidR="002F540E" w:rsidRPr="00B23365" w:rsidRDefault="002F540E" w:rsidP="00B574FA">
            <w:pPr>
              <w:rPr>
                <w:color w:val="000000"/>
              </w:rPr>
            </w:pPr>
            <w:r w:rsidRPr="00B23365">
              <w:rPr>
                <w:color w:val="000000"/>
              </w:rPr>
              <w:t>Wood Framework/ Wood Section :</w:t>
            </w:r>
          </w:p>
        </w:tc>
        <w:tc>
          <w:tcPr>
            <w:tcW w:w="5654" w:type="dxa"/>
            <w:vMerge w:val="restart"/>
            <w:noWrap/>
          </w:tcPr>
          <w:p w:rsidR="002F540E" w:rsidRPr="00B23365" w:rsidRDefault="002F540E" w:rsidP="00B574FA">
            <w:pPr>
              <w:rPr>
                <w:color w:val="000000"/>
              </w:rPr>
            </w:pPr>
            <w:r w:rsidRPr="00B23365">
              <w:rPr>
                <w:color w:val="000000"/>
              </w:rPr>
              <w:t>Malaysian Sal</w:t>
            </w:r>
          </w:p>
        </w:tc>
      </w:tr>
      <w:tr w:rsidR="002F540E" w:rsidRPr="00B23365" w:rsidTr="002F540E">
        <w:trPr>
          <w:trHeight w:val="300"/>
        </w:trPr>
        <w:tc>
          <w:tcPr>
            <w:tcW w:w="1052" w:type="dxa"/>
            <w:noWrap/>
          </w:tcPr>
          <w:p w:rsidR="002F540E" w:rsidRPr="00B23365" w:rsidRDefault="002F540E" w:rsidP="00B574FA">
            <w:pPr>
              <w:rPr>
                <w:color w:val="000000"/>
              </w:rPr>
            </w:pPr>
            <w:r w:rsidRPr="00B23365">
              <w:rPr>
                <w:color w:val="000000"/>
              </w:rPr>
              <w:lastRenderedPageBreak/>
              <w:t> </w:t>
            </w:r>
          </w:p>
        </w:tc>
        <w:tc>
          <w:tcPr>
            <w:tcW w:w="3364" w:type="dxa"/>
            <w:noWrap/>
          </w:tcPr>
          <w:p w:rsidR="002F540E" w:rsidRPr="00B23365" w:rsidRDefault="002F540E" w:rsidP="00B574FA">
            <w:pPr>
              <w:rPr>
                <w:color w:val="000000"/>
              </w:rPr>
            </w:pPr>
            <w:r w:rsidRPr="00B23365">
              <w:rPr>
                <w:color w:val="000000"/>
              </w:rPr>
              <w:t>All Wood</w:t>
            </w:r>
          </w:p>
        </w:tc>
        <w:tc>
          <w:tcPr>
            <w:tcW w:w="5654" w:type="dxa"/>
            <w:vMerge/>
          </w:tcPr>
          <w:p w:rsidR="002F540E" w:rsidRPr="00B23365" w:rsidRDefault="002F540E" w:rsidP="00B574FA">
            <w:pPr>
              <w:rPr>
                <w:color w:val="000000"/>
              </w:rPr>
            </w:pPr>
          </w:p>
        </w:tc>
      </w:tr>
      <w:tr w:rsidR="002F540E" w:rsidRPr="00B23365" w:rsidTr="002F540E">
        <w:trPr>
          <w:trHeight w:val="1500"/>
        </w:trPr>
        <w:tc>
          <w:tcPr>
            <w:tcW w:w="1052" w:type="dxa"/>
            <w:noWrap/>
          </w:tcPr>
          <w:p w:rsidR="002F540E" w:rsidRPr="00B23365" w:rsidRDefault="002F540E" w:rsidP="00B574FA">
            <w:pPr>
              <w:rPr>
                <w:color w:val="000000"/>
              </w:rPr>
            </w:pPr>
            <w:r w:rsidRPr="00B23365">
              <w:rPr>
                <w:color w:val="000000"/>
              </w:rPr>
              <w:t> </w:t>
            </w:r>
          </w:p>
        </w:tc>
        <w:tc>
          <w:tcPr>
            <w:tcW w:w="3364" w:type="dxa"/>
          </w:tcPr>
          <w:p w:rsidR="002F540E" w:rsidRPr="00B23365" w:rsidRDefault="002F540E" w:rsidP="00B574FA">
            <w:pPr>
              <w:rPr>
                <w:color w:val="000000"/>
              </w:rPr>
            </w:pPr>
            <w:r w:rsidRPr="00B23365">
              <w:rPr>
                <w:color w:val="000000"/>
              </w:rPr>
              <w:t>Must be well seasoned, free from knots, other defects decay and defects due to handling and transportation. Wherever necessary provide with anti termite treatment</w:t>
            </w:r>
          </w:p>
        </w:tc>
        <w:tc>
          <w:tcPr>
            <w:tcW w:w="5654" w:type="dxa"/>
            <w:vMerge/>
          </w:tcPr>
          <w:p w:rsidR="002F540E" w:rsidRPr="00B23365" w:rsidRDefault="002F540E" w:rsidP="00B574FA">
            <w:pPr>
              <w:rPr>
                <w:color w:val="000000"/>
              </w:rPr>
            </w:pPr>
          </w:p>
        </w:tc>
      </w:tr>
      <w:tr w:rsidR="002F540E" w:rsidRPr="00B23365" w:rsidTr="002F540E">
        <w:trPr>
          <w:trHeight w:val="600"/>
        </w:trPr>
        <w:tc>
          <w:tcPr>
            <w:tcW w:w="1052" w:type="dxa"/>
            <w:noWrap/>
          </w:tcPr>
          <w:p w:rsidR="002F540E" w:rsidRPr="00B23365" w:rsidRDefault="002F540E" w:rsidP="00B574FA">
            <w:pPr>
              <w:jc w:val="right"/>
              <w:rPr>
                <w:color w:val="000000"/>
              </w:rPr>
            </w:pPr>
            <w:r w:rsidRPr="00B23365">
              <w:rPr>
                <w:color w:val="000000"/>
              </w:rPr>
              <w:t>3</w:t>
            </w:r>
          </w:p>
        </w:tc>
        <w:tc>
          <w:tcPr>
            <w:tcW w:w="3364" w:type="dxa"/>
          </w:tcPr>
          <w:p w:rsidR="002F540E" w:rsidRPr="00B23365" w:rsidRDefault="002F540E" w:rsidP="00B574FA">
            <w:pPr>
              <w:rPr>
                <w:color w:val="000000"/>
              </w:rPr>
            </w:pPr>
            <w:r w:rsidRPr="00B23365">
              <w:rPr>
                <w:color w:val="000000"/>
              </w:rPr>
              <w:t>Wood Skirting/ Moulding/ Lipping/ Bidding/ Door frame/ Stud</w:t>
            </w:r>
          </w:p>
        </w:tc>
        <w:tc>
          <w:tcPr>
            <w:tcW w:w="5654" w:type="dxa"/>
          </w:tcPr>
          <w:p w:rsidR="002F540E" w:rsidRPr="00B23365" w:rsidRDefault="002F540E" w:rsidP="00B574FA">
            <w:pPr>
              <w:rPr>
                <w:color w:val="000000"/>
              </w:rPr>
            </w:pPr>
            <w:smartTag w:uri="urn:schemas-microsoft-com:office:smarttags" w:element="place">
              <w:smartTag w:uri="urn:schemas-microsoft-com:office:smarttags" w:element="PlaceName">
                <w:r w:rsidRPr="00B23365">
                  <w:rPr>
                    <w:color w:val="000000"/>
                  </w:rPr>
                  <w:t>White</w:t>
                </w:r>
              </w:smartTag>
              <w:r w:rsidRPr="00B23365">
                <w:rPr>
                  <w:color w:val="000000"/>
                </w:rPr>
                <w:t xml:space="preserve"> </w:t>
              </w:r>
              <w:smartTag w:uri="urn:schemas-microsoft-com:office:smarttags" w:element="PlaceType">
                <w:r w:rsidRPr="00B23365">
                  <w:rPr>
                    <w:color w:val="000000"/>
                  </w:rPr>
                  <w:t>Beach</w:t>
                </w:r>
              </w:smartTag>
            </w:smartTag>
            <w:r w:rsidRPr="00B23365">
              <w:rPr>
                <w:color w:val="000000"/>
              </w:rPr>
              <w:t>/ White Ceader/ Teak 1st class</w:t>
            </w:r>
          </w:p>
        </w:tc>
      </w:tr>
      <w:tr w:rsidR="002F540E" w:rsidRPr="00B23365" w:rsidTr="002F540E">
        <w:trPr>
          <w:trHeight w:val="600"/>
        </w:trPr>
        <w:tc>
          <w:tcPr>
            <w:tcW w:w="1052" w:type="dxa"/>
            <w:noWrap/>
          </w:tcPr>
          <w:p w:rsidR="002F540E" w:rsidRPr="00B23365" w:rsidRDefault="002F540E" w:rsidP="00B574FA">
            <w:pPr>
              <w:jc w:val="right"/>
              <w:rPr>
                <w:color w:val="000000"/>
              </w:rPr>
            </w:pPr>
            <w:r w:rsidRPr="00B23365">
              <w:rPr>
                <w:color w:val="000000"/>
              </w:rPr>
              <w:t>4</w:t>
            </w:r>
          </w:p>
        </w:tc>
        <w:tc>
          <w:tcPr>
            <w:tcW w:w="3364" w:type="dxa"/>
            <w:noWrap/>
          </w:tcPr>
          <w:p w:rsidR="002F540E" w:rsidRPr="00B23365" w:rsidRDefault="002F540E" w:rsidP="00B574FA">
            <w:pPr>
              <w:rPr>
                <w:color w:val="000000"/>
              </w:rPr>
            </w:pPr>
            <w:r w:rsidRPr="00B23365">
              <w:rPr>
                <w:color w:val="000000"/>
              </w:rPr>
              <w:t>Wood Preserva</w:t>
            </w:r>
            <w:r>
              <w:rPr>
                <w:color w:val="000000"/>
              </w:rPr>
              <w:t>t</w:t>
            </w:r>
            <w:r w:rsidRPr="00B23365">
              <w:rPr>
                <w:color w:val="000000"/>
              </w:rPr>
              <w:t>ive</w:t>
            </w:r>
          </w:p>
        </w:tc>
        <w:tc>
          <w:tcPr>
            <w:tcW w:w="5654" w:type="dxa"/>
          </w:tcPr>
          <w:p w:rsidR="002F540E" w:rsidRPr="00B23365" w:rsidRDefault="002F540E" w:rsidP="00B574FA">
            <w:pPr>
              <w:rPr>
                <w:color w:val="000000"/>
              </w:rPr>
            </w:pPr>
            <w:r w:rsidRPr="00B23365">
              <w:rPr>
                <w:color w:val="000000"/>
              </w:rPr>
              <w:t>STP Pentaphene Pale/ Termiseal by PCI/ Bison by British Paint</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5</w:t>
            </w:r>
          </w:p>
        </w:tc>
        <w:tc>
          <w:tcPr>
            <w:tcW w:w="3364" w:type="dxa"/>
            <w:noWrap/>
          </w:tcPr>
          <w:p w:rsidR="002F540E" w:rsidRPr="00B23365" w:rsidRDefault="002F540E" w:rsidP="00B574FA">
            <w:pPr>
              <w:rPr>
                <w:color w:val="000000"/>
              </w:rPr>
            </w:pPr>
            <w:r w:rsidRPr="00B23365">
              <w:rPr>
                <w:color w:val="000000"/>
              </w:rPr>
              <w:t>Fire Retardent Paint</w:t>
            </w:r>
          </w:p>
        </w:tc>
        <w:tc>
          <w:tcPr>
            <w:tcW w:w="5654" w:type="dxa"/>
            <w:noWrap/>
          </w:tcPr>
          <w:p w:rsidR="002F540E" w:rsidRPr="00B23365" w:rsidRDefault="002F540E" w:rsidP="00B574FA">
            <w:pPr>
              <w:rPr>
                <w:color w:val="000000"/>
              </w:rPr>
            </w:pPr>
            <w:r w:rsidRPr="00B23365">
              <w:rPr>
                <w:color w:val="000000"/>
              </w:rPr>
              <w:t>Industrial grads of Noble/ Viper</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6</w:t>
            </w:r>
          </w:p>
        </w:tc>
        <w:tc>
          <w:tcPr>
            <w:tcW w:w="3364" w:type="dxa"/>
            <w:noWrap/>
          </w:tcPr>
          <w:p w:rsidR="002F540E" w:rsidRPr="00B23365" w:rsidRDefault="002F540E" w:rsidP="00B574FA">
            <w:pPr>
              <w:rPr>
                <w:color w:val="000000"/>
              </w:rPr>
            </w:pPr>
            <w:r w:rsidRPr="00B23365">
              <w:rPr>
                <w:color w:val="000000"/>
              </w:rPr>
              <w:t>BWR Ply/ BWP Block Board with ISI Mark</w:t>
            </w:r>
          </w:p>
        </w:tc>
        <w:tc>
          <w:tcPr>
            <w:tcW w:w="5654" w:type="dxa"/>
            <w:noWrap/>
          </w:tcPr>
          <w:p w:rsidR="002F540E" w:rsidRPr="00B23365" w:rsidRDefault="007F1B0B" w:rsidP="00B574FA">
            <w:pPr>
              <w:rPr>
                <w:color w:val="000000"/>
              </w:rPr>
            </w:pPr>
            <w:r>
              <w:rPr>
                <w:color w:val="000000"/>
              </w:rPr>
              <w:t>Sylvan/ Archid</w:t>
            </w:r>
            <w:r w:rsidR="007B31EF">
              <w:rPr>
                <w:color w:val="000000"/>
              </w:rPr>
              <w:t>/ Green</w:t>
            </w:r>
            <w:r w:rsidR="003830CF">
              <w:rPr>
                <w:color w:val="000000"/>
              </w:rPr>
              <w:t>/Globe</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7</w:t>
            </w:r>
          </w:p>
        </w:tc>
        <w:tc>
          <w:tcPr>
            <w:tcW w:w="3364" w:type="dxa"/>
            <w:noWrap/>
          </w:tcPr>
          <w:p w:rsidR="002F540E" w:rsidRPr="00B23365" w:rsidRDefault="002F540E" w:rsidP="00B574FA">
            <w:pPr>
              <w:rPr>
                <w:color w:val="000000"/>
              </w:rPr>
            </w:pPr>
            <w:r w:rsidRPr="00B23365">
              <w:rPr>
                <w:color w:val="000000"/>
              </w:rPr>
              <w:t>Flush Door</w:t>
            </w:r>
          </w:p>
        </w:tc>
        <w:tc>
          <w:tcPr>
            <w:tcW w:w="5654" w:type="dxa"/>
            <w:noWrap/>
          </w:tcPr>
          <w:p w:rsidR="002F540E" w:rsidRPr="00B23365" w:rsidRDefault="007F1B0B" w:rsidP="00B574FA">
            <w:pPr>
              <w:rPr>
                <w:color w:val="000000"/>
              </w:rPr>
            </w:pPr>
            <w:r>
              <w:rPr>
                <w:color w:val="000000"/>
              </w:rPr>
              <w:t>Archid</w:t>
            </w:r>
            <w:r w:rsidR="002F540E" w:rsidRPr="00B23365">
              <w:rPr>
                <w:color w:val="000000"/>
              </w:rPr>
              <w:t>/ Green</w:t>
            </w:r>
            <w:r w:rsidR="00226896">
              <w:rPr>
                <w:color w:val="000000"/>
              </w:rPr>
              <w:t>/Globe</w:t>
            </w:r>
          </w:p>
        </w:tc>
      </w:tr>
      <w:tr w:rsidR="002F540E" w:rsidRPr="00B23365" w:rsidTr="002F540E">
        <w:trPr>
          <w:trHeight w:val="900"/>
        </w:trPr>
        <w:tc>
          <w:tcPr>
            <w:tcW w:w="1052" w:type="dxa"/>
            <w:noWrap/>
          </w:tcPr>
          <w:p w:rsidR="002F540E" w:rsidRPr="00B23365" w:rsidRDefault="002F540E" w:rsidP="00B574FA">
            <w:pPr>
              <w:jc w:val="right"/>
              <w:rPr>
                <w:color w:val="000000"/>
              </w:rPr>
            </w:pPr>
            <w:r w:rsidRPr="00B23365">
              <w:rPr>
                <w:color w:val="000000"/>
              </w:rPr>
              <w:t>8</w:t>
            </w:r>
          </w:p>
        </w:tc>
        <w:tc>
          <w:tcPr>
            <w:tcW w:w="3364" w:type="dxa"/>
            <w:noWrap/>
          </w:tcPr>
          <w:p w:rsidR="002F540E" w:rsidRPr="00B23365" w:rsidRDefault="002F540E" w:rsidP="00B574FA">
            <w:pPr>
              <w:rPr>
                <w:color w:val="000000"/>
              </w:rPr>
            </w:pPr>
            <w:r w:rsidRPr="00B23365">
              <w:rPr>
                <w:color w:val="000000"/>
              </w:rPr>
              <w:t>Laminate (1.0mm thick)</w:t>
            </w:r>
          </w:p>
        </w:tc>
        <w:tc>
          <w:tcPr>
            <w:tcW w:w="5654" w:type="dxa"/>
          </w:tcPr>
          <w:p w:rsidR="002F540E" w:rsidRPr="00B23365" w:rsidRDefault="002F540E" w:rsidP="00B574FA">
            <w:pPr>
              <w:rPr>
                <w:color w:val="000000"/>
              </w:rPr>
            </w:pPr>
            <w:r>
              <w:rPr>
                <w:color w:val="000000"/>
              </w:rPr>
              <w:t>Sunmica/ Greenlam</w:t>
            </w:r>
            <w:r w:rsidR="007F1B0B">
              <w:rPr>
                <w:color w:val="000000"/>
              </w:rPr>
              <w:t>/Archid/Airolam</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9</w:t>
            </w:r>
          </w:p>
        </w:tc>
        <w:tc>
          <w:tcPr>
            <w:tcW w:w="3364" w:type="dxa"/>
            <w:noWrap/>
          </w:tcPr>
          <w:p w:rsidR="002F540E" w:rsidRPr="00B23365" w:rsidRDefault="002F540E" w:rsidP="00B574FA">
            <w:pPr>
              <w:rPr>
                <w:color w:val="000000"/>
              </w:rPr>
            </w:pPr>
            <w:r w:rsidRPr="00B23365">
              <w:rPr>
                <w:color w:val="000000"/>
              </w:rPr>
              <w:t>Wooden Flooring</w:t>
            </w:r>
          </w:p>
        </w:tc>
        <w:tc>
          <w:tcPr>
            <w:tcW w:w="5654" w:type="dxa"/>
            <w:noWrap/>
          </w:tcPr>
          <w:p w:rsidR="002F540E" w:rsidRPr="00B23365" w:rsidRDefault="002F540E" w:rsidP="00B574FA">
            <w:pPr>
              <w:rPr>
                <w:color w:val="000000"/>
              </w:rPr>
            </w:pPr>
            <w:r w:rsidRPr="00B23365">
              <w:rPr>
                <w:color w:val="000000"/>
              </w:rPr>
              <w:t>Pergo</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10</w:t>
            </w:r>
          </w:p>
        </w:tc>
        <w:tc>
          <w:tcPr>
            <w:tcW w:w="3364" w:type="dxa"/>
            <w:noWrap/>
          </w:tcPr>
          <w:p w:rsidR="002F540E" w:rsidRPr="00B23365" w:rsidRDefault="002F540E" w:rsidP="00B574FA">
            <w:pPr>
              <w:rPr>
                <w:color w:val="000000"/>
              </w:rPr>
            </w:pPr>
            <w:r w:rsidRPr="00B23365">
              <w:rPr>
                <w:color w:val="000000"/>
              </w:rPr>
              <w:t>Door Closure ( Heavy Duty)</w:t>
            </w:r>
          </w:p>
        </w:tc>
        <w:tc>
          <w:tcPr>
            <w:tcW w:w="5654" w:type="dxa"/>
            <w:noWrap/>
          </w:tcPr>
          <w:p w:rsidR="002F540E" w:rsidRPr="00B23365" w:rsidRDefault="002F540E" w:rsidP="00B574FA">
            <w:pPr>
              <w:rPr>
                <w:color w:val="000000"/>
              </w:rPr>
            </w:pPr>
            <w:r w:rsidRPr="00B23365">
              <w:rPr>
                <w:color w:val="000000"/>
              </w:rPr>
              <w:t>Godrej/ Hafele/ Hettich/ Kich</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11</w:t>
            </w:r>
          </w:p>
        </w:tc>
        <w:tc>
          <w:tcPr>
            <w:tcW w:w="3364" w:type="dxa"/>
            <w:noWrap/>
          </w:tcPr>
          <w:p w:rsidR="002F540E" w:rsidRPr="00B23365" w:rsidRDefault="002F540E" w:rsidP="00B574FA">
            <w:pPr>
              <w:rPr>
                <w:color w:val="000000"/>
              </w:rPr>
            </w:pPr>
            <w:r w:rsidRPr="00B23365">
              <w:rPr>
                <w:color w:val="000000"/>
              </w:rPr>
              <w:t>Door Lock (Dead)</w:t>
            </w:r>
          </w:p>
        </w:tc>
        <w:tc>
          <w:tcPr>
            <w:tcW w:w="5654" w:type="dxa"/>
            <w:noWrap/>
          </w:tcPr>
          <w:p w:rsidR="002F540E" w:rsidRPr="00B23365" w:rsidRDefault="002F540E" w:rsidP="00B574FA">
            <w:pPr>
              <w:rPr>
                <w:color w:val="000000"/>
              </w:rPr>
            </w:pPr>
            <w:r w:rsidRPr="00B23365">
              <w:rPr>
                <w:color w:val="000000"/>
              </w:rPr>
              <w:t>Godrej/ Hafele/ Hettich/ Kich</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12</w:t>
            </w:r>
          </w:p>
        </w:tc>
        <w:tc>
          <w:tcPr>
            <w:tcW w:w="3364" w:type="dxa"/>
            <w:noWrap/>
          </w:tcPr>
          <w:p w:rsidR="002F540E" w:rsidRPr="00B23365" w:rsidRDefault="002F540E" w:rsidP="00B574FA">
            <w:pPr>
              <w:rPr>
                <w:color w:val="000000"/>
              </w:rPr>
            </w:pPr>
            <w:r w:rsidRPr="00B23365">
              <w:rPr>
                <w:color w:val="000000"/>
              </w:rPr>
              <w:t>Door Handles ('H' Shape)</w:t>
            </w:r>
          </w:p>
        </w:tc>
        <w:tc>
          <w:tcPr>
            <w:tcW w:w="5654" w:type="dxa"/>
            <w:noWrap/>
          </w:tcPr>
          <w:p w:rsidR="002F540E" w:rsidRPr="00B23365" w:rsidRDefault="002F540E" w:rsidP="00B574FA">
            <w:pPr>
              <w:rPr>
                <w:color w:val="000000"/>
              </w:rPr>
            </w:pPr>
            <w:r w:rsidRPr="00B23365">
              <w:rPr>
                <w:color w:val="000000"/>
              </w:rPr>
              <w:t>Godrej/ Hafele/ Hettich/ Kich</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13</w:t>
            </w:r>
          </w:p>
        </w:tc>
        <w:tc>
          <w:tcPr>
            <w:tcW w:w="3364" w:type="dxa"/>
            <w:noWrap/>
          </w:tcPr>
          <w:p w:rsidR="002F540E" w:rsidRPr="00B23365" w:rsidRDefault="002F540E" w:rsidP="00B574FA">
            <w:pPr>
              <w:rPr>
                <w:color w:val="000000"/>
              </w:rPr>
            </w:pPr>
            <w:r w:rsidRPr="00B23365">
              <w:rPr>
                <w:color w:val="000000"/>
              </w:rPr>
              <w:t>Floor Spring (Heavy Duty)</w:t>
            </w:r>
          </w:p>
        </w:tc>
        <w:tc>
          <w:tcPr>
            <w:tcW w:w="5654" w:type="dxa"/>
            <w:noWrap/>
          </w:tcPr>
          <w:p w:rsidR="002F540E" w:rsidRPr="00B23365" w:rsidRDefault="002F540E" w:rsidP="00B574FA">
            <w:pPr>
              <w:rPr>
                <w:color w:val="000000"/>
              </w:rPr>
            </w:pPr>
            <w:r w:rsidRPr="00B23365">
              <w:rPr>
                <w:color w:val="000000"/>
              </w:rPr>
              <w:t xml:space="preserve">Godrej/ Archi/ </w:t>
            </w:r>
            <w:smartTag w:uri="urn:schemas-microsoft-com:office:smarttags" w:element="City">
              <w:smartTag w:uri="urn:schemas-microsoft-com:office:smarttags" w:element="place">
                <w:r w:rsidRPr="00B23365">
                  <w:rPr>
                    <w:color w:val="000000"/>
                  </w:rPr>
                  <w:t>Sterling</w:t>
                </w:r>
              </w:smartTag>
            </w:smartTag>
            <w:r w:rsidRPr="00B23365">
              <w:rPr>
                <w:color w:val="000000"/>
              </w:rPr>
              <w:t xml:space="preserve"> (DC 2000)</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14</w:t>
            </w:r>
          </w:p>
        </w:tc>
        <w:tc>
          <w:tcPr>
            <w:tcW w:w="3364" w:type="dxa"/>
            <w:noWrap/>
          </w:tcPr>
          <w:p w:rsidR="002F540E" w:rsidRPr="00B23365" w:rsidRDefault="002F540E" w:rsidP="00B574FA">
            <w:pPr>
              <w:rPr>
                <w:color w:val="000000"/>
              </w:rPr>
            </w:pPr>
            <w:r w:rsidRPr="00B23365">
              <w:rPr>
                <w:color w:val="000000"/>
              </w:rPr>
              <w:t>DRAWER / Storage/ Handle (4"/6")</w:t>
            </w:r>
          </w:p>
        </w:tc>
        <w:tc>
          <w:tcPr>
            <w:tcW w:w="5654" w:type="dxa"/>
            <w:noWrap/>
          </w:tcPr>
          <w:p w:rsidR="002F540E" w:rsidRPr="00B23365" w:rsidRDefault="002F540E" w:rsidP="00B574FA">
            <w:pPr>
              <w:rPr>
                <w:color w:val="000000"/>
              </w:rPr>
            </w:pPr>
            <w:r w:rsidRPr="00B23365">
              <w:rPr>
                <w:color w:val="000000"/>
              </w:rPr>
              <w:t>Kich/ Neki/ Hafele</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15</w:t>
            </w:r>
          </w:p>
        </w:tc>
        <w:tc>
          <w:tcPr>
            <w:tcW w:w="3364" w:type="dxa"/>
            <w:noWrap/>
          </w:tcPr>
          <w:p w:rsidR="002F540E" w:rsidRPr="00B23365" w:rsidRDefault="002F540E" w:rsidP="00B574FA">
            <w:pPr>
              <w:rPr>
                <w:color w:val="000000"/>
              </w:rPr>
            </w:pPr>
            <w:r w:rsidRPr="00B23365">
              <w:rPr>
                <w:color w:val="000000"/>
              </w:rPr>
              <w:t>Drawer/ Storage Lock (Multipurpose)</w:t>
            </w:r>
          </w:p>
        </w:tc>
        <w:tc>
          <w:tcPr>
            <w:tcW w:w="5654" w:type="dxa"/>
            <w:noWrap/>
          </w:tcPr>
          <w:p w:rsidR="002F540E" w:rsidRPr="00B23365" w:rsidRDefault="002F540E" w:rsidP="00B574FA">
            <w:pPr>
              <w:rPr>
                <w:color w:val="000000"/>
              </w:rPr>
            </w:pPr>
            <w:r w:rsidRPr="00B23365">
              <w:rPr>
                <w:color w:val="000000"/>
              </w:rPr>
              <w:t>Godrej/Hafele/  Hettich</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16</w:t>
            </w:r>
          </w:p>
        </w:tc>
        <w:tc>
          <w:tcPr>
            <w:tcW w:w="3364" w:type="dxa"/>
            <w:noWrap/>
          </w:tcPr>
          <w:p w:rsidR="002F540E" w:rsidRPr="00B23365" w:rsidRDefault="002F540E" w:rsidP="00B574FA">
            <w:pPr>
              <w:rPr>
                <w:color w:val="000000"/>
              </w:rPr>
            </w:pPr>
            <w:r w:rsidRPr="00B23365">
              <w:rPr>
                <w:color w:val="000000"/>
              </w:rPr>
              <w:t>Night Latch</w:t>
            </w:r>
          </w:p>
        </w:tc>
        <w:tc>
          <w:tcPr>
            <w:tcW w:w="5654" w:type="dxa"/>
            <w:noWrap/>
          </w:tcPr>
          <w:p w:rsidR="002F540E" w:rsidRPr="00B23365" w:rsidRDefault="002F540E" w:rsidP="00B574FA">
            <w:pPr>
              <w:rPr>
                <w:color w:val="000000"/>
              </w:rPr>
            </w:pPr>
            <w:r w:rsidRPr="00B23365">
              <w:rPr>
                <w:color w:val="000000"/>
              </w:rPr>
              <w:t>Godrej</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17</w:t>
            </w:r>
          </w:p>
        </w:tc>
        <w:tc>
          <w:tcPr>
            <w:tcW w:w="3364" w:type="dxa"/>
            <w:noWrap/>
          </w:tcPr>
          <w:p w:rsidR="002F540E" w:rsidRPr="00B23365" w:rsidRDefault="002F540E" w:rsidP="00B574FA">
            <w:pPr>
              <w:rPr>
                <w:color w:val="000000"/>
              </w:rPr>
            </w:pPr>
            <w:r w:rsidRPr="00B23365">
              <w:rPr>
                <w:color w:val="000000"/>
              </w:rPr>
              <w:t>Screws</w:t>
            </w:r>
          </w:p>
        </w:tc>
        <w:tc>
          <w:tcPr>
            <w:tcW w:w="5654" w:type="dxa"/>
            <w:noWrap/>
          </w:tcPr>
          <w:p w:rsidR="002F540E" w:rsidRPr="00B23365" w:rsidRDefault="002F540E" w:rsidP="00B574FA">
            <w:pPr>
              <w:rPr>
                <w:color w:val="000000"/>
              </w:rPr>
            </w:pPr>
            <w:r w:rsidRPr="00B23365">
              <w:rPr>
                <w:color w:val="000000"/>
              </w:rPr>
              <w:t>GKW/Nettle Fold</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18</w:t>
            </w:r>
          </w:p>
        </w:tc>
        <w:tc>
          <w:tcPr>
            <w:tcW w:w="3364" w:type="dxa"/>
            <w:noWrap/>
          </w:tcPr>
          <w:p w:rsidR="002F540E" w:rsidRPr="00B23365" w:rsidRDefault="002F540E" w:rsidP="00B574FA">
            <w:pPr>
              <w:rPr>
                <w:color w:val="000000"/>
              </w:rPr>
            </w:pPr>
            <w:r w:rsidRPr="00B23365">
              <w:rPr>
                <w:color w:val="000000"/>
              </w:rPr>
              <w:t>Hinges</w:t>
            </w:r>
          </w:p>
        </w:tc>
        <w:tc>
          <w:tcPr>
            <w:tcW w:w="5654" w:type="dxa"/>
            <w:noWrap/>
          </w:tcPr>
          <w:p w:rsidR="002F540E" w:rsidRPr="00B23365" w:rsidRDefault="002F540E" w:rsidP="00B574FA">
            <w:pPr>
              <w:rPr>
                <w:color w:val="000000"/>
              </w:rPr>
            </w:pPr>
            <w:r w:rsidRPr="00B23365">
              <w:rPr>
                <w:color w:val="000000"/>
              </w:rPr>
              <w:t>Ozone/Dazzle/ Neki/Magnum</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19</w:t>
            </w:r>
          </w:p>
        </w:tc>
        <w:tc>
          <w:tcPr>
            <w:tcW w:w="3364" w:type="dxa"/>
            <w:noWrap/>
          </w:tcPr>
          <w:p w:rsidR="002F540E" w:rsidRPr="00B23365" w:rsidRDefault="002F540E" w:rsidP="00B574FA">
            <w:pPr>
              <w:rPr>
                <w:color w:val="000000"/>
              </w:rPr>
            </w:pPr>
            <w:r w:rsidRPr="00B23365">
              <w:rPr>
                <w:color w:val="000000"/>
              </w:rPr>
              <w:t>Sliding Telescopic Drawer Channel</w:t>
            </w:r>
          </w:p>
        </w:tc>
        <w:tc>
          <w:tcPr>
            <w:tcW w:w="5654" w:type="dxa"/>
            <w:noWrap/>
          </w:tcPr>
          <w:p w:rsidR="002F540E" w:rsidRPr="00B23365" w:rsidRDefault="002F540E" w:rsidP="00B574FA">
            <w:pPr>
              <w:rPr>
                <w:color w:val="000000"/>
              </w:rPr>
            </w:pPr>
            <w:r w:rsidRPr="00B23365">
              <w:rPr>
                <w:color w:val="000000"/>
              </w:rPr>
              <w:t>Ebco/Combo</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20</w:t>
            </w:r>
          </w:p>
        </w:tc>
        <w:tc>
          <w:tcPr>
            <w:tcW w:w="3364" w:type="dxa"/>
            <w:noWrap/>
          </w:tcPr>
          <w:p w:rsidR="002F540E" w:rsidRPr="00B23365" w:rsidRDefault="002F540E" w:rsidP="00B574FA">
            <w:pPr>
              <w:rPr>
                <w:color w:val="000000"/>
              </w:rPr>
            </w:pPr>
            <w:r w:rsidRPr="00B23365">
              <w:rPr>
                <w:color w:val="000000"/>
              </w:rPr>
              <w:t>Key Board Tray (Metal)</w:t>
            </w:r>
          </w:p>
        </w:tc>
        <w:tc>
          <w:tcPr>
            <w:tcW w:w="5654" w:type="dxa"/>
            <w:noWrap/>
          </w:tcPr>
          <w:p w:rsidR="002F540E" w:rsidRPr="00B23365" w:rsidRDefault="002F540E" w:rsidP="00B574FA">
            <w:pPr>
              <w:rPr>
                <w:color w:val="000000"/>
              </w:rPr>
            </w:pPr>
            <w:r w:rsidRPr="00B23365">
              <w:rPr>
                <w:color w:val="000000"/>
              </w:rPr>
              <w:t>Ebco/ Innofit systems(KD 510.M)</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21</w:t>
            </w:r>
          </w:p>
        </w:tc>
        <w:tc>
          <w:tcPr>
            <w:tcW w:w="3364" w:type="dxa"/>
            <w:noWrap/>
          </w:tcPr>
          <w:p w:rsidR="002F540E" w:rsidRPr="00B23365" w:rsidRDefault="002F540E" w:rsidP="00B574FA">
            <w:pPr>
              <w:rPr>
                <w:color w:val="000000"/>
              </w:rPr>
            </w:pPr>
            <w:r w:rsidRPr="00B23365">
              <w:rPr>
                <w:color w:val="000000"/>
              </w:rPr>
              <w:t>Telescopic CPU Stand (Metal)</w:t>
            </w:r>
          </w:p>
        </w:tc>
        <w:tc>
          <w:tcPr>
            <w:tcW w:w="5654" w:type="dxa"/>
            <w:noWrap/>
          </w:tcPr>
          <w:p w:rsidR="002F540E" w:rsidRPr="00B23365" w:rsidRDefault="002F540E" w:rsidP="00B574FA">
            <w:pPr>
              <w:rPr>
                <w:color w:val="000000"/>
              </w:rPr>
            </w:pPr>
            <w:r w:rsidRPr="00B23365">
              <w:rPr>
                <w:color w:val="000000"/>
              </w:rPr>
              <w:t>Ebco/ Innofit systems (CPU MST)</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22</w:t>
            </w:r>
          </w:p>
        </w:tc>
        <w:tc>
          <w:tcPr>
            <w:tcW w:w="3364" w:type="dxa"/>
            <w:noWrap/>
          </w:tcPr>
          <w:p w:rsidR="002F540E" w:rsidRPr="00B23365" w:rsidRDefault="002F540E" w:rsidP="00B574FA">
            <w:pPr>
              <w:rPr>
                <w:color w:val="000000"/>
              </w:rPr>
            </w:pPr>
            <w:r w:rsidRPr="00B23365">
              <w:rPr>
                <w:color w:val="000000"/>
              </w:rPr>
              <w:t>Cale organiser</w:t>
            </w:r>
          </w:p>
        </w:tc>
        <w:tc>
          <w:tcPr>
            <w:tcW w:w="5654" w:type="dxa"/>
            <w:noWrap/>
          </w:tcPr>
          <w:p w:rsidR="002F540E" w:rsidRPr="00B23365" w:rsidRDefault="002F540E" w:rsidP="00B574FA">
            <w:pPr>
              <w:rPr>
                <w:color w:val="000000"/>
              </w:rPr>
            </w:pPr>
            <w:r w:rsidRPr="00B23365">
              <w:rPr>
                <w:color w:val="000000"/>
              </w:rPr>
              <w:t>Ebco/ Innofit systems (CM 63.C)</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23</w:t>
            </w:r>
          </w:p>
        </w:tc>
        <w:tc>
          <w:tcPr>
            <w:tcW w:w="3364" w:type="dxa"/>
            <w:noWrap/>
          </w:tcPr>
          <w:p w:rsidR="002F540E" w:rsidRPr="00B23365" w:rsidRDefault="002F540E" w:rsidP="00B574FA">
            <w:pPr>
              <w:rPr>
                <w:color w:val="000000"/>
              </w:rPr>
            </w:pPr>
            <w:r w:rsidRPr="00B23365">
              <w:rPr>
                <w:color w:val="000000"/>
              </w:rPr>
              <w:t>Adhesive</w:t>
            </w:r>
          </w:p>
        </w:tc>
        <w:tc>
          <w:tcPr>
            <w:tcW w:w="5654" w:type="dxa"/>
            <w:noWrap/>
          </w:tcPr>
          <w:p w:rsidR="002F540E" w:rsidRPr="00B23365" w:rsidRDefault="002F540E" w:rsidP="00B574FA">
            <w:pPr>
              <w:rPr>
                <w:color w:val="000000"/>
              </w:rPr>
            </w:pPr>
            <w:r w:rsidRPr="00B23365">
              <w:rPr>
                <w:color w:val="000000"/>
              </w:rPr>
              <w:t>Fevicol SH/ Karpenter</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24</w:t>
            </w:r>
          </w:p>
        </w:tc>
        <w:tc>
          <w:tcPr>
            <w:tcW w:w="3364" w:type="dxa"/>
            <w:noWrap/>
          </w:tcPr>
          <w:p w:rsidR="002F540E" w:rsidRPr="00B23365" w:rsidRDefault="002F540E" w:rsidP="00B574FA">
            <w:pPr>
              <w:rPr>
                <w:color w:val="000000"/>
              </w:rPr>
            </w:pPr>
            <w:r w:rsidRPr="00B23365">
              <w:rPr>
                <w:color w:val="000000"/>
              </w:rPr>
              <w:t>Aluminium Door Frame</w:t>
            </w:r>
          </w:p>
        </w:tc>
        <w:tc>
          <w:tcPr>
            <w:tcW w:w="5654" w:type="dxa"/>
            <w:noWrap/>
          </w:tcPr>
          <w:p w:rsidR="002F540E" w:rsidRPr="00B23365" w:rsidRDefault="002F540E" w:rsidP="00B574FA">
            <w:pPr>
              <w:rPr>
                <w:color w:val="000000"/>
              </w:rPr>
            </w:pPr>
            <w:r w:rsidRPr="00B23365">
              <w:rPr>
                <w:color w:val="000000"/>
              </w:rPr>
              <w:t>Jindal/ Hindalco</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25</w:t>
            </w:r>
          </w:p>
        </w:tc>
        <w:tc>
          <w:tcPr>
            <w:tcW w:w="3364" w:type="dxa"/>
            <w:noWrap/>
          </w:tcPr>
          <w:p w:rsidR="002F540E" w:rsidRPr="00B23365" w:rsidRDefault="002F540E" w:rsidP="00B574FA">
            <w:pPr>
              <w:rPr>
                <w:color w:val="000000"/>
              </w:rPr>
            </w:pPr>
            <w:r w:rsidRPr="00B23365">
              <w:rPr>
                <w:color w:val="000000"/>
              </w:rPr>
              <w:t>Soft Board</w:t>
            </w:r>
          </w:p>
        </w:tc>
        <w:tc>
          <w:tcPr>
            <w:tcW w:w="5654" w:type="dxa"/>
            <w:noWrap/>
          </w:tcPr>
          <w:p w:rsidR="002F540E" w:rsidRPr="00B23365" w:rsidRDefault="002F540E" w:rsidP="00B574FA">
            <w:pPr>
              <w:rPr>
                <w:color w:val="000000"/>
              </w:rPr>
            </w:pPr>
            <w:r w:rsidRPr="00B23365">
              <w:rPr>
                <w:color w:val="000000"/>
              </w:rPr>
              <w:t>Jolly Board</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26</w:t>
            </w:r>
          </w:p>
        </w:tc>
        <w:tc>
          <w:tcPr>
            <w:tcW w:w="3364" w:type="dxa"/>
            <w:noWrap/>
          </w:tcPr>
          <w:p w:rsidR="002F540E" w:rsidRPr="00B23365" w:rsidRDefault="002F540E" w:rsidP="00B574FA">
            <w:pPr>
              <w:rPr>
                <w:color w:val="000000"/>
              </w:rPr>
            </w:pPr>
            <w:r w:rsidRPr="00B23365">
              <w:rPr>
                <w:color w:val="000000"/>
              </w:rPr>
              <w:t>Vertical Blinds</w:t>
            </w:r>
          </w:p>
        </w:tc>
        <w:tc>
          <w:tcPr>
            <w:tcW w:w="5654" w:type="dxa"/>
            <w:noWrap/>
          </w:tcPr>
          <w:p w:rsidR="002F540E" w:rsidRPr="00B23365" w:rsidRDefault="002F540E" w:rsidP="00B574FA">
            <w:pPr>
              <w:rPr>
                <w:color w:val="000000"/>
              </w:rPr>
            </w:pPr>
            <w:r w:rsidRPr="00B23365">
              <w:rPr>
                <w:color w:val="000000"/>
              </w:rPr>
              <w:t>Mac/ Annums/ Window Fashion</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lastRenderedPageBreak/>
              <w:t>27</w:t>
            </w:r>
          </w:p>
        </w:tc>
        <w:tc>
          <w:tcPr>
            <w:tcW w:w="3364" w:type="dxa"/>
            <w:noWrap/>
          </w:tcPr>
          <w:p w:rsidR="002F540E" w:rsidRPr="00B23365" w:rsidRDefault="002F540E" w:rsidP="00B574FA">
            <w:pPr>
              <w:rPr>
                <w:color w:val="000000"/>
              </w:rPr>
            </w:pPr>
            <w:r w:rsidRPr="00B23365">
              <w:rPr>
                <w:color w:val="000000"/>
              </w:rPr>
              <w:t>Glass</w:t>
            </w:r>
          </w:p>
        </w:tc>
        <w:tc>
          <w:tcPr>
            <w:tcW w:w="5654" w:type="dxa"/>
            <w:noWrap/>
          </w:tcPr>
          <w:p w:rsidR="002F540E" w:rsidRPr="00B23365" w:rsidRDefault="002F540E" w:rsidP="00B574FA">
            <w:pPr>
              <w:rPr>
                <w:color w:val="000000"/>
              </w:rPr>
            </w:pPr>
            <w:r w:rsidRPr="00B23365">
              <w:rPr>
                <w:color w:val="000000"/>
              </w:rPr>
              <w:t>Modi/ Ashai/ Saint Gobain</w:t>
            </w:r>
          </w:p>
        </w:tc>
      </w:tr>
      <w:tr w:rsidR="002F540E" w:rsidRPr="00B23365" w:rsidTr="002F540E">
        <w:trPr>
          <w:trHeight w:val="600"/>
        </w:trPr>
        <w:tc>
          <w:tcPr>
            <w:tcW w:w="1052" w:type="dxa"/>
            <w:noWrap/>
          </w:tcPr>
          <w:p w:rsidR="002F540E" w:rsidRPr="00B23365" w:rsidRDefault="002F540E" w:rsidP="00B574FA">
            <w:pPr>
              <w:jc w:val="right"/>
              <w:rPr>
                <w:color w:val="000000"/>
              </w:rPr>
            </w:pPr>
            <w:r w:rsidRPr="00B23365">
              <w:rPr>
                <w:color w:val="000000"/>
              </w:rPr>
              <w:t>28</w:t>
            </w:r>
          </w:p>
        </w:tc>
        <w:tc>
          <w:tcPr>
            <w:tcW w:w="3364" w:type="dxa"/>
            <w:noWrap/>
          </w:tcPr>
          <w:p w:rsidR="002F540E" w:rsidRPr="00B23365" w:rsidRDefault="002F540E" w:rsidP="00B574FA">
            <w:pPr>
              <w:rPr>
                <w:color w:val="000000"/>
              </w:rPr>
            </w:pPr>
            <w:r w:rsidRPr="00B23365">
              <w:rPr>
                <w:color w:val="000000"/>
              </w:rPr>
              <w:t>Paints ( Synthetic Enamel/ Acrylic Emulsion</w:t>
            </w:r>
          </w:p>
        </w:tc>
        <w:tc>
          <w:tcPr>
            <w:tcW w:w="5654" w:type="dxa"/>
          </w:tcPr>
          <w:p w:rsidR="002F540E" w:rsidRPr="00B23365" w:rsidRDefault="002F540E" w:rsidP="00B574FA">
            <w:pPr>
              <w:rPr>
                <w:color w:val="000000"/>
              </w:rPr>
            </w:pPr>
            <w:r w:rsidRPr="00B23365">
              <w:rPr>
                <w:color w:val="000000"/>
              </w:rPr>
              <w:t>Asian Paints (Colour World / Berger Colour Bank)</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29</w:t>
            </w:r>
          </w:p>
        </w:tc>
        <w:tc>
          <w:tcPr>
            <w:tcW w:w="3364" w:type="dxa"/>
            <w:noWrap/>
          </w:tcPr>
          <w:p w:rsidR="002F540E" w:rsidRPr="00B23365" w:rsidRDefault="002F540E" w:rsidP="00B574FA">
            <w:pPr>
              <w:rPr>
                <w:color w:val="000000"/>
              </w:rPr>
            </w:pPr>
            <w:r w:rsidRPr="00B23365">
              <w:rPr>
                <w:color w:val="000000"/>
              </w:rPr>
              <w:t>PVC Flooring</w:t>
            </w:r>
          </w:p>
        </w:tc>
        <w:tc>
          <w:tcPr>
            <w:tcW w:w="5654" w:type="dxa"/>
            <w:noWrap/>
          </w:tcPr>
          <w:p w:rsidR="002F540E" w:rsidRPr="00B23365" w:rsidRDefault="002F540E" w:rsidP="00B574FA">
            <w:pPr>
              <w:rPr>
                <w:color w:val="000000"/>
              </w:rPr>
            </w:pPr>
            <w:r w:rsidRPr="00B23365">
              <w:rPr>
                <w:color w:val="000000"/>
              </w:rPr>
              <w:t>Armstrong/ LG</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30</w:t>
            </w:r>
          </w:p>
        </w:tc>
        <w:tc>
          <w:tcPr>
            <w:tcW w:w="3364" w:type="dxa"/>
            <w:noWrap/>
          </w:tcPr>
          <w:p w:rsidR="002F540E" w:rsidRPr="00B23365" w:rsidRDefault="002F540E" w:rsidP="00B574FA">
            <w:pPr>
              <w:rPr>
                <w:color w:val="000000"/>
              </w:rPr>
            </w:pPr>
            <w:r w:rsidRPr="00B23365">
              <w:rPr>
                <w:color w:val="000000"/>
              </w:rPr>
              <w:t>Texture Paint</w:t>
            </w:r>
          </w:p>
        </w:tc>
        <w:tc>
          <w:tcPr>
            <w:tcW w:w="5654" w:type="dxa"/>
            <w:noWrap/>
          </w:tcPr>
          <w:p w:rsidR="002F540E" w:rsidRPr="00B23365" w:rsidRDefault="002F540E" w:rsidP="00B574FA">
            <w:pPr>
              <w:rPr>
                <w:color w:val="000000"/>
              </w:rPr>
            </w:pPr>
            <w:r w:rsidRPr="00B23365">
              <w:rPr>
                <w:color w:val="000000"/>
              </w:rPr>
              <w:t>Asian/ Berger</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31</w:t>
            </w:r>
          </w:p>
        </w:tc>
        <w:tc>
          <w:tcPr>
            <w:tcW w:w="3364" w:type="dxa"/>
            <w:noWrap/>
          </w:tcPr>
          <w:p w:rsidR="002F540E" w:rsidRPr="00B23365" w:rsidRDefault="002F540E" w:rsidP="00B574FA">
            <w:pPr>
              <w:rPr>
                <w:color w:val="000000"/>
              </w:rPr>
            </w:pPr>
            <w:r w:rsidRPr="00B23365">
              <w:rPr>
                <w:color w:val="000000"/>
              </w:rPr>
              <w:t>Mirror</w:t>
            </w:r>
          </w:p>
        </w:tc>
        <w:tc>
          <w:tcPr>
            <w:tcW w:w="5654" w:type="dxa"/>
            <w:noWrap/>
          </w:tcPr>
          <w:p w:rsidR="002F540E" w:rsidRPr="00B23365" w:rsidRDefault="002F540E" w:rsidP="00B574FA">
            <w:pPr>
              <w:rPr>
                <w:color w:val="000000"/>
              </w:rPr>
            </w:pPr>
            <w:r w:rsidRPr="00B23365">
              <w:rPr>
                <w:color w:val="000000"/>
              </w:rPr>
              <w:t>Modi/ Ashai/ Saint Gobain</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32</w:t>
            </w:r>
          </w:p>
        </w:tc>
        <w:tc>
          <w:tcPr>
            <w:tcW w:w="3364" w:type="dxa"/>
            <w:noWrap/>
          </w:tcPr>
          <w:p w:rsidR="002F540E" w:rsidRPr="00B23365" w:rsidRDefault="002F540E" w:rsidP="00B574FA">
            <w:pPr>
              <w:rPr>
                <w:color w:val="000000"/>
              </w:rPr>
            </w:pPr>
            <w:r w:rsidRPr="00B23365">
              <w:rPr>
                <w:color w:val="000000"/>
              </w:rPr>
              <w:t>Ceramic Tiles</w:t>
            </w:r>
          </w:p>
        </w:tc>
        <w:tc>
          <w:tcPr>
            <w:tcW w:w="5654" w:type="dxa"/>
            <w:noWrap/>
          </w:tcPr>
          <w:p w:rsidR="002F540E" w:rsidRPr="00B23365" w:rsidRDefault="002F540E" w:rsidP="00B574FA">
            <w:pPr>
              <w:rPr>
                <w:color w:val="000000"/>
              </w:rPr>
            </w:pPr>
            <w:r w:rsidRPr="00B23365">
              <w:rPr>
                <w:color w:val="000000"/>
              </w:rPr>
              <w:t>Johnson/ Kajaria</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33</w:t>
            </w:r>
          </w:p>
        </w:tc>
        <w:tc>
          <w:tcPr>
            <w:tcW w:w="3364" w:type="dxa"/>
            <w:noWrap/>
          </w:tcPr>
          <w:p w:rsidR="002F540E" w:rsidRPr="00B23365" w:rsidRDefault="002F540E" w:rsidP="00B574FA">
            <w:pPr>
              <w:rPr>
                <w:color w:val="000000"/>
              </w:rPr>
            </w:pPr>
            <w:r w:rsidRPr="00B23365">
              <w:rPr>
                <w:color w:val="000000"/>
              </w:rPr>
              <w:t>Ceramic Tiles (For Toilets)</w:t>
            </w:r>
          </w:p>
        </w:tc>
        <w:tc>
          <w:tcPr>
            <w:tcW w:w="5654" w:type="dxa"/>
            <w:noWrap/>
          </w:tcPr>
          <w:p w:rsidR="002F540E" w:rsidRPr="00B23365" w:rsidRDefault="002F540E" w:rsidP="00B574FA">
            <w:pPr>
              <w:rPr>
                <w:color w:val="000000"/>
              </w:rPr>
            </w:pPr>
            <w:r w:rsidRPr="00B23365">
              <w:rPr>
                <w:color w:val="000000"/>
              </w:rPr>
              <w:t>Johnson (Alpine Blue)/ Kajaria-300mmX300mm</w:t>
            </w:r>
          </w:p>
          <w:p w:rsidR="002F540E" w:rsidRPr="00B23365" w:rsidRDefault="002F540E" w:rsidP="00B574FA">
            <w:pPr>
              <w:rPr>
                <w:color w:val="000000"/>
              </w:rPr>
            </w:pPr>
            <w:r w:rsidRPr="00B23365">
              <w:rPr>
                <w:color w:val="000000"/>
              </w:rPr>
              <w:t> </w:t>
            </w:r>
          </w:p>
        </w:tc>
      </w:tr>
      <w:tr w:rsidR="002F540E" w:rsidRPr="00B23365" w:rsidTr="0017502B">
        <w:trPr>
          <w:trHeight w:val="512"/>
        </w:trPr>
        <w:tc>
          <w:tcPr>
            <w:tcW w:w="1052" w:type="dxa"/>
            <w:noWrap/>
          </w:tcPr>
          <w:p w:rsidR="002F540E" w:rsidRPr="00B23365" w:rsidRDefault="002F540E" w:rsidP="00B574FA">
            <w:pPr>
              <w:rPr>
                <w:color w:val="000000"/>
              </w:rPr>
            </w:pPr>
            <w:r w:rsidRPr="00B23365">
              <w:rPr>
                <w:color w:val="000000"/>
              </w:rPr>
              <w:t> </w:t>
            </w:r>
          </w:p>
        </w:tc>
        <w:tc>
          <w:tcPr>
            <w:tcW w:w="3364" w:type="dxa"/>
            <w:noWrap/>
          </w:tcPr>
          <w:p w:rsidR="002F540E" w:rsidRPr="00B23365" w:rsidRDefault="002F540E" w:rsidP="00B574FA">
            <w:pPr>
              <w:rPr>
                <w:color w:val="000000"/>
              </w:rPr>
            </w:pPr>
            <w:r w:rsidRPr="00B23365">
              <w:rPr>
                <w:color w:val="000000"/>
              </w:rPr>
              <w:t> </w:t>
            </w:r>
          </w:p>
        </w:tc>
        <w:tc>
          <w:tcPr>
            <w:tcW w:w="5654" w:type="dxa"/>
          </w:tcPr>
          <w:p w:rsidR="002F540E" w:rsidRPr="00B23365" w:rsidRDefault="002F540E" w:rsidP="00B574FA">
            <w:pPr>
              <w:rPr>
                <w:color w:val="000000"/>
              </w:rPr>
            </w:pPr>
            <w:r w:rsidRPr="00B23365">
              <w:rPr>
                <w:color w:val="000000"/>
              </w:rPr>
              <w:t>Johnson (Agata WH Blue and Agata Wh Blue BR1/Kjaria-300mmX200mm)</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34</w:t>
            </w:r>
          </w:p>
        </w:tc>
        <w:tc>
          <w:tcPr>
            <w:tcW w:w="3364" w:type="dxa"/>
            <w:noWrap/>
          </w:tcPr>
          <w:p w:rsidR="002F540E" w:rsidRPr="00B23365" w:rsidRDefault="002F540E" w:rsidP="00B574FA">
            <w:pPr>
              <w:rPr>
                <w:color w:val="000000"/>
              </w:rPr>
            </w:pPr>
            <w:r w:rsidRPr="00B23365">
              <w:rPr>
                <w:color w:val="000000"/>
              </w:rPr>
              <w:t>Vitrified tiles</w:t>
            </w:r>
          </w:p>
        </w:tc>
        <w:tc>
          <w:tcPr>
            <w:tcW w:w="5654" w:type="dxa"/>
            <w:noWrap/>
          </w:tcPr>
          <w:p w:rsidR="002F540E" w:rsidRPr="00B23365" w:rsidRDefault="002F540E" w:rsidP="00B574FA">
            <w:pPr>
              <w:rPr>
                <w:color w:val="000000"/>
              </w:rPr>
            </w:pPr>
            <w:r w:rsidRPr="00B23365">
              <w:rPr>
                <w:color w:val="000000"/>
              </w:rPr>
              <w:t>Johnson M</w:t>
            </w:r>
            <w:r>
              <w:rPr>
                <w:color w:val="000000"/>
              </w:rPr>
              <w:t>a</w:t>
            </w:r>
            <w:r w:rsidRPr="00B23365">
              <w:rPr>
                <w:color w:val="000000"/>
              </w:rPr>
              <w:t>rbonite/Asian</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35</w:t>
            </w:r>
          </w:p>
        </w:tc>
        <w:tc>
          <w:tcPr>
            <w:tcW w:w="3364" w:type="dxa"/>
            <w:noWrap/>
          </w:tcPr>
          <w:p w:rsidR="002F540E" w:rsidRPr="00B23365" w:rsidRDefault="002F540E" w:rsidP="00B574FA">
            <w:pPr>
              <w:rPr>
                <w:color w:val="000000"/>
              </w:rPr>
            </w:pPr>
            <w:r w:rsidRPr="00B23365">
              <w:rPr>
                <w:color w:val="000000"/>
              </w:rPr>
              <w:t>Tiles Chemical</w:t>
            </w:r>
          </w:p>
        </w:tc>
        <w:tc>
          <w:tcPr>
            <w:tcW w:w="5654" w:type="dxa"/>
            <w:noWrap/>
          </w:tcPr>
          <w:p w:rsidR="002F540E" w:rsidRPr="00B23365" w:rsidRDefault="002F540E" w:rsidP="00B574FA">
            <w:pPr>
              <w:rPr>
                <w:color w:val="000000"/>
              </w:rPr>
            </w:pPr>
            <w:r w:rsidRPr="00B23365">
              <w:rPr>
                <w:color w:val="000000"/>
              </w:rPr>
              <w:t>Bal-endure/Latticrate</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36</w:t>
            </w:r>
          </w:p>
        </w:tc>
        <w:tc>
          <w:tcPr>
            <w:tcW w:w="3364" w:type="dxa"/>
            <w:noWrap/>
          </w:tcPr>
          <w:p w:rsidR="002F540E" w:rsidRPr="00B23365" w:rsidRDefault="002F540E" w:rsidP="00B574FA">
            <w:pPr>
              <w:rPr>
                <w:color w:val="000000"/>
              </w:rPr>
            </w:pPr>
            <w:r w:rsidRPr="00B23365">
              <w:rPr>
                <w:color w:val="000000"/>
              </w:rPr>
              <w:t>Europian WC /</w:t>
            </w:r>
            <w:smartTag w:uri="urn:schemas-microsoft-com:office:smarttags" w:element="place">
              <w:smartTag w:uri="urn:schemas-microsoft-com:office:smarttags" w:element="PlaceName">
                <w:r w:rsidRPr="00B23365">
                  <w:rPr>
                    <w:color w:val="000000"/>
                  </w:rPr>
                  <w:t>Wash</w:t>
                </w:r>
              </w:smartTag>
              <w:r w:rsidRPr="00B23365">
                <w:rPr>
                  <w:color w:val="000000"/>
                </w:rPr>
                <w:t xml:space="preserve"> </w:t>
              </w:r>
              <w:smartTag w:uri="urn:schemas-microsoft-com:office:smarttags" w:element="PlaceType">
                <w:r w:rsidRPr="00B23365">
                  <w:rPr>
                    <w:color w:val="000000"/>
                  </w:rPr>
                  <w:t>Basin</w:t>
                </w:r>
              </w:smartTag>
            </w:smartTag>
          </w:p>
        </w:tc>
        <w:tc>
          <w:tcPr>
            <w:tcW w:w="5654" w:type="dxa"/>
            <w:noWrap/>
          </w:tcPr>
          <w:p w:rsidR="002F540E" w:rsidRPr="00B23365" w:rsidRDefault="002F540E" w:rsidP="00B574FA">
            <w:pPr>
              <w:rPr>
                <w:color w:val="000000"/>
              </w:rPr>
            </w:pPr>
            <w:r w:rsidRPr="00B23365">
              <w:rPr>
                <w:color w:val="000000"/>
              </w:rPr>
              <w:t>Hindware/Parryware</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37</w:t>
            </w:r>
          </w:p>
        </w:tc>
        <w:tc>
          <w:tcPr>
            <w:tcW w:w="3364" w:type="dxa"/>
            <w:noWrap/>
          </w:tcPr>
          <w:p w:rsidR="002F540E" w:rsidRPr="00B23365" w:rsidRDefault="002F540E" w:rsidP="00B574FA">
            <w:pPr>
              <w:rPr>
                <w:color w:val="000000"/>
              </w:rPr>
            </w:pPr>
            <w:r w:rsidRPr="00B23365">
              <w:rPr>
                <w:color w:val="000000"/>
              </w:rPr>
              <w:t>Sanitory Fittings</w:t>
            </w:r>
          </w:p>
        </w:tc>
        <w:tc>
          <w:tcPr>
            <w:tcW w:w="5654" w:type="dxa"/>
            <w:noWrap/>
          </w:tcPr>
          <w:p w:rsidR="002F540E" w:rsidRPr="00B23365" w:rsidRDefault="002F540E" w:rsidP="00B574FA">
            <w:pPr>
              <w:rPr>
                <w:color w:val="000000"/>
              </w:rPr>
            </w:pPr>
            <w:r w:rsidRPr="00B23365">
              <w:rPr>
                <w:color w:val="000000"/>
              </w:rPr>
              <w:t>Jaquar/ Esco delux</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38</w:t>
            </w:r>
          </w:p>
        </w:tc>
        <w:tc>
          <w:tcPr>
            <w:tcW w:w="3364" w:type="dxa"/>
            <w:noWrap/>
          </w:tcPr>
          <w:p w:rsidR="002F540E" w:rsidRPr="00B23365" w:rsidRDefault="002F540E" w:rsidP="00B574FA">
            <w:pPr>
              <w:rPr>
                <w:color w:val="000000"/>
              </w:rPr>
            </w:pPr>
            <w:r w:rsidRPr="00B23365">
              <w:rPr>
                <w:color w:val="000000"/>
              </w:rPr>
              <w:t>G.I. Pipe</w:t>
            </w:r>
          </w:p>
        </w:tc>
        <w:tc>
          <w:tcPr>
            <w:tcW w:w="5654" w:type="dxa"/>
            <w:noWrap/>
          </w:tcPr>
          <w:p w:rsidR="002F540E" w:rsidRPr="00B23365" w:rsidRDefault="002F540E" w:rsidP="00B574FA">
            <w:pPr>
              <w:rPr>
                <w:color w:val="000000"/>
              </w:rPr>
            </w:pPr>
            <w:r w:rsidRPr="00B23365">
              <w:rPr>
                <w:color w:val="000000"/>
              </w:rPr>
              <w:t>Tata (Medium)/ Jindal/ Bansal</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39</w:t>
            </w:r>
          </w:p>
        </w:tc>
        <w:tc>
          <w:tcPr>
            <w:tcW w:w="3364" w:type="dxa"/>
            <w:noWrap/>
          </w:tcPr>
          <w:p w:rsidR="002F540E" w:rsidRPr="00B23365" w:rsidRDefault="002F540E" w:rsidP="00B574FA">
            <w:pPr>
              <w:rPr>
                <w:color w:val="000000"/>
              </w:rPr>
            </w:pPr>
            <w:r w:rsidRPr="00B23365">
              <w:rPr>
                <w:color w:val="000000"/>
              </w:rPr>
              <w:t>Cement</w:t>
            </w:r>
          </w:p>
        </w:tc>
        <w:tc>
          <w:tcPr>
            <w:tcW w:w="5654" w:type="dxa"/>
            <w:noWrap/>
          </w:tcPr>
          <w:p w:rsidR="002F540E" w:rsidRPr="00B23365" w:rsidRDefault="002F540E" w:rsidP="00B574FA">
            <w:pPr>
              <w:rPr>
                <w:color w:val="000000"/>
              </w:rPr>
            </w:pPr>
            <w:r w:rsidRPr="00B23365">
              <w:rPr>
                <w:color w:val="000000"/>
              </w:rPr>
              <w:t>Ambuja/ Lafarge/ ACC</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40</w:t>
            </w:r>
          </w:p>
        </w:tc>
        <w:tc>
          <w:tcPr>
            <w:tcW w:w="3364" w:type="dxa"/>
            <w:noWrap/>
          </w:tcPr>
          <w:p w:rsidR="002F540E" w:rsidRPr="00B23365" w:rsidRDefault="002F540E" w:rsidP="00B574FA">
            <w:pPr>
              <w:rPr>
                <w:color w:val="000000"/>
              </w:rPr>
            </w:pPr>
            <w:r w:rsidRPr="00B23365">
              <w:rPr>
                <w:color w:val="000000"/>
              </w:rPr>
              <w:t>Footmat</w:t>
            </w:r>
          </w:p>
        </w:tc>
        <w:tc>
          <w:tcPr>
            <w:tcW w:w="5654" w:type="dxa"/>
            <w:noWrap/>
          </w:tcPr>
          <w:p w:rsidR="002F540E" w:rsidRPr="00B23365" w:rsidRDefault="002F540E" w:rsidP="00B574FA">
            <w:pPr>
              <w:rPr>
                <w:color w:val="000000"/>
              </w:rPr>
            </w:pPr>
            <w:r w:rsidRPr="00B23365">
              <w:rPr>
                <w:color w:val="000000"/>
              </w:rPr>
              <w:t>Birla 3M/Approved equivalent</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41</w:t>
            </w:r>
          </w:p>
        </w:tc>
        <w:tc>
          <w:tcPr>
            <w:tcW w:w="3364" w:type="dxa"/>
            <w:noWrap/>
          </w:tcPr>
          <w:p w:rsidR="002F540E" w:rsidRPr="00B23365" w:rsidRDefault="002F540E" w:rsidP="00B574FA">
            <w:pPr>
              <w:rPr>
                <w:color w:val="000000"/>
              </w:rPr>
            </w:pPr>
            <w:r w:rsidRPr="00B23365">
              <w:rPr>
                <w:color w:val="000000"/>
              </w:rPr>
              <w:t>Italian Marble</w:t>
            </w:r>
          </w:p>
        </w:tc>
        <w:tc>
          <w:tcPr>
            <w:tcW w:w="5654" w:type="dxa"/>
            <w:noWrap/>
          </w:tcPr>
          <w:p w:rsidR="002F540E" w:rsidRPr="00B23365" w:rsidRDefault="002F540E" w:rsidP="00B574FA">
            <w:pPr>
              <w:rPr>
                <w:color w:val="000000"/>
              </w:rPr>
            </w:pPr>
            <w:r w:rsidRPr="00B23365">
              <w:rPr>
                <w:color w:val="000000"/>
              </w:rPr>
              <w:t>Perlato Sicilia</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42</w:t>
            </w:r>
          </w:p>
        </w:tc>
        <w:tc>
          <w:tcPr>
            <w:tcW w:w="3364" w:type="dxa"/>
            <w:noWrap/>
          </w:tcPr>
          <w:p w:rsidR="002F540E" w:rsidRPr="00B23365" w:rsidRDefault="002F540E" w:rsidP="00B574FA">
            <w:pPr>
              <w:rPr>
                <w:color w:val="000000"/>
              </w:rPr>
            </w:pPr>
            <w:r w:rsidRPr="00B23365">
              <w:rPr>
                <w:color w:val="000000"/>
              </w:rPr>
              <w:t>ACP (colour : Viva brush Gold)</w:t>
            </w:r>
          </w:p>
        </w:tc>
        <w:tc>
          <w:tcPr>
            <w:tcW w:w="5654" w:type="dxa"/>
            <w:noWrap/>
          </w:tcPr>
          <w:p w:rsidR="002F540E" w:rsidRPr="00B23365" w:rsidRDefault="002F540E" w:rsidP="00B574FA">
            <w:pPr>
              <w:rPr>
                <w:color w:val="000000"/>
              </w:rPr>
            </w:pPr>
            <w:r w:rsidRPr="00B23365">
              <w:rPr>
                <w:color w:val="000000"/>
              </w:rPr>
              <w:t>Alstrong/ Aludecor</w:t>
            </w:r>
          </w:p>
          <w:p w:rsidR="002F540E" w:rsidRPr="00B23365" w:rsidRDefault="002F540E" w:rsidP="00B574FA">
            <w:pPr>
              <w:rPr>
                <w:color w:val="000000"/>
              </w:rPr>
            </w:pPr>
            <w:r w:rsidRPr="00B23365">
              <w:rPr>
                <w:color w:val="000000"/>
              </w:rPr>
              <w:t> </w:t>
            </w:r>
          </w:p>
        </w:tc>
      </w:tr>
      <w:tr w:rsidR="002F540E" w:rsidRPr="00B23365" w:rsidTr="002F540E">
        <w:trPr>
          <w:trHeight w:val="402"/>
        </w:trPr>
        <w:tc>
          <w:tcPr>
            <w:tcW w:w="1052" w:type="dxa"/>
            <w:noWrap/>
          </w:tcPr>
          <w:p w:rsidR="002F540E" w:rsidRPr="00B23365" w:rsidRDefault="002F540E" w:rsidP="00B574FA">
            <w:pPr>
              <w:jc w:val="right"/>
              <w:rPr>
                <w:color w:val="000000"/>
              </w:rPr>
            </w:pPr>
            <w:r w:rsidRPr="00B23365">
              <w:rPr>
                <w:color w:val="000000"/>
              </w:rPr>
              <w:t>43</w:t>
            </w:r>
          </w:p>
        </w:tc>
        <w:tc>
          <w:tcPr>
            <w:tcW w:w="3364" w:type="dxa"/>
            <w:noWrap/>
          </w:tcPr>
          <w:p w:rsidR="002F540E" w:rsidRPr="00B23365" w:rsidRDefault="002F540E" w:rsidP="00B574FA">
            <w:pPr>
              <w:rPr>
                <w:color w:val="000000"/>
              </w:rPr>
            </w:pPr>
            <w:r w:rsidRPr="00B23365">
              <w:rPr>
                <w:color w:val="000000"/>
              </w:rPr>
              <w:t>Chairs</w:t>
            </w:r>
          </w:p>
        </w:tc>
        <w:tc>
          <w:tcPr>
            <w:tcW w:w="5654" w:type="dxa"/>
            <w:noWrap/>
          </w:tcPr>
          <w:p w:rsidR="002F540E" w:rsidRPr="00B23365" w:rsidRDefault="002F540E" w:rsidP="00B574FA">
            <w:pPr>
              <w:rPr>
                <w:color w:val="000000"/>
              </w:rPr>
            </w:pPr>
            <w:r w:rsidRPr="00B23365">
              <w:rPr>
                <w:color w:val="000000"/>
              </w:rPr>
              <w:t>Methodex/ Durian/ Godrej/ Elite</w:t>
            </w:r>
          </w:p>
          <w:p w:rsidR="002F540E" w:rsidRPr="00B23365" w:rsidRDefault="002F540E" w:rsidP="00B574FA">
            <w:pPr>
              <w:rPr>
                <w:color w:val="000000"/>
              </w:rPr>
            </w:pPr>
            <w:r w:rsidRPr="00B23365">
              <w:rPr>
                <w:color w:val="000000"/>
              </w:rPr>
              <w:t> </w:t>
            </w:r>
          </w:p>
        </w:tc>
      </w:tr>
      <w:tr w:rsidR="002F540E" w:rsidRPr="00B23365" w:rsidTr="002F540E">
        <w:trPr>
          <w:trHeight w:val="600"/>
        </w:trPr>
        <w:tc>
          <w:tcPr>
            <w:tcW w:w="1052" w:type="dxa"/>
            <w:noWrap/>
          </w:tcPr>
          <w:p w:rsidR="002F540E" w:rsidRPr="00B23365" w:rsidRDefault="002F540E" w:rsidP="00B574FA">
            <w:pPr>
              <w:jc w:val="right"/>
              <w:rPr>
                <w:color w:val="000000"/>
              </w:rPr>
            </w:pPr>
            <w:r w:rsidRPr="00B23365">
              <w:rPr>
                <w:color w:val="000000"/>
              </w:rPr>
              <w:t>44</w:t>
            </w:r>
          </w:p>
        </w:tc>
        <w:tc>
          <w:tcPr>
            <w:tcW w:w="3364" w:type="dxa"/>
            <w:noWrap/>
          </w:tcPr>
          <w:p w:rsidR="002F540E" w:rsidRPr="00B23365" w:rsidRDefault="002F540E" w:rsidP="00B574FA">
            <w:pPr>
              <w:rPr>
                <w:color w:val="000000"/>
              </w:rPr>
            </w:pPr>
            <w:r w:rsidRPr="00B23365">
              <w:rPr>
                <w:color w:val="000000"/>
              </w:rPr>
              <w:t>All other items not covered above</w:t>
            </w:r>
          </w:p>
        </w:tc>
        <w:tc>
          <w:tcPr>
            <w:tcW w:w="5654" w:type="dxa"/>
          </w:tcPr>
          <w:p w:rsidR="002F540E" w:rsidRPr="00B23365" w:rsidRDefault="002F540E" w:rsidP="00B574FA">
            <w:pPr>
              <w:rPr>
                <w:color w:val="000000"/>
              </w:rPr>
            </w:pPr>
            <w:r w:rsidRPr="00B23365">
              <w:rPr>
                <w:color w:val="000000"/>
              </w:rPr>
              <w:t>As per the sample approved by the Employer/ Consultant</w:t>
            </w:r>
          </w:p>
          <w:p w:rsidR="002F540E" w:rsidRPr="00B23365" w:rsidRDefault="002F540E" w:rsidP="00B574FA">
            <w:pPr>
              <w:rPr>
                <w:color w:val="000000"/>
              </w:rPr>
            </w:pPr>
            <w:r w:rsidRPr="00B23365">
              <w:rPr>
                <w:color w:val="000000"/>
              </w:rPr>
              <w:t> </w:t>
            </w:r>
          </w:p>
        </w:tc>
      </w:tr>
      <w:tr w:rsidR="007A1BD0" w:rsidRPr="00186DA8" w:rsidTr="002F540E">
        <w:tblPrEx>
          <w:jc w:val="center"/>
          <w:tblLook w:val="0420"/>
        </w:tblPrEx>
        <w:trPr>
          <w:trHeight w:val="319"/>
          <w:jc w:val="center"/>
        </w:trPr>
        <w:tc>
          <w:tcPr>
            <w:tcW w:w="1052" w:type="dxa"/>
            <w:vAlign w:val="center"/>
          </w:tcPr>
          <w:p w:rsidR="002F540E" w:rsidRDefault="002F540E" w:rsidP="00A82932">
            <w:pPr>
              <w:jc w:val="center"/>
              <w:rPr>
                <w:rFonts w:ascii="Gentium Book Basic" w:hAnsi="Gentium Book Basic"/>
                <w:b/>
                <w:sz w:val="24"/>
                <w:szCs w:val="24"/>
              </w:rPr>
            </w:pPr>
          </w:p>
          <w:p w:rsidR="0002716F" w:rsidRPr="007C43F3" w:rsidRDefault="0002716F" w:rsidP="00A82932">
            <w:pPr>
              <w:jc w:val="center"/>
              <w:rPr>
                <w:rFonts w:ascii="Gentium Book Basic" w:hAnsi="Gentium Book Basic"/>
                <w:b/>
                <w:sz w:val="24"/>
                <w:szCs w:val="24"/>
              </w:rPr>
            </w:pPr>
            <w:r w:rsidRPr="007C43F3">
              <w:rPr>
                <w:rFonts w:ascii="Gentium Book Basic" w:hAnsi="Gentium Book Basic"/>
                <w:b/>
                <w:sz w:val="24"/>
                <w:szCs w:val="24"/>
              </w:rPr>
              <w:t>SL. NO.</w:t>
            </w:r>
          </w:p>
        </w:tc>
        <w:tc>
          <w:tcPr>
            <w:tcW w:w="3364" w:type="dxa"/>
            <w:vAlign w:val="center"/>
          </w:tcPr>
          <w:p w:rsidR="002F540E" w:rsidRDefault="002F540E" w:rsidP="00A82932">
            <w:pPr>
              <w:jc w:val="center"/>
              <w:rPr>
                <w:rFonts w:ascii="Gentium Book Basic" w:hAnsi="Gentium Book Basic"/>
                <w:b/>
                <w:sz w:val="24"/>
                <w:szCs w:val="24"/>
              </w:rPr>
            </w:pPr>
          </w:p>
          <w:p w:rsidR="0002716F" w:rsidRPr="007C43F3" w:rsidRDefault="0002716F" w:rsidP="00A82932">
            <w:pPr>
              <w:jc w:val="center"/>
              <w:rPr>
                <w:rFonts w:ascii="Gentium Book Basic" w:hAnsi="Gentium Book Basic"/>
                <w:b/>
                <w:sz w:val="24"/>
                <w:szCs w:val="24"/>
              </w:rPr>
            </w:pPr>
            <w:r w:rsidRPr="007C43F3">
              <w:rPr>
                <w:rFonts w:ascii="Gentium Book Basic" w:hAnsi="Gentium Book Basic"/>
                <w:b/>
                <w:sz w:val="24"/>
                <w:szCs w:val="24"/>
              </w:rPr>
              <w:t>ITEM</w:t>
            </w:r>
          </w:p>
        </w:tc>
        <w:tc>
          <w:tcPr>
            <w:tcW w:w="5654" w:type="dxa"/>
            <w:vAlign w:val="center"/>
          </w:tcPr>
          <w:p w:rsidR="002F540E" w:rsidRDefault="002F540E" w:rsidP="00A82932">
            <w:pPr>
              <w:jc w:val="center"/>
              <w:rPr>
                <w:rFonts w:ascii="Gentium Book Basic" w:hAnsi="Gentium Book Basic"/>
                <w:b/>
                <w:sz w:val="24"/>
                <w:szCs w:val="24"/>
              </w:rPr>
            </w:pPr>
          </w:p>
          <w:p w:rsidR="0002716F" w:rsidRPr="007C43F3" w:rsidRDefault="0002716F" w:rsidP="00A82932">
            <w:pPr>
              <w:jc w:val="center"/>
              <w:rPr>
                <w:rFonts w:ascii="Gentium Book Basic" w:hAnsi="Gentium Book Basic"/>
                <w:b/>
                <w:sz w:val="24"/>
                <w:szCs w:val="24"/>
              </w:rPr>
            </w:pPr>
            <w:r w:rsidRPr="007C43F3">
              <w:rPr>
                <w:rFonts w:ascii="Gentium Book Basic" w:hAnsi="Gentium Book Basic"/>
                <w:b/>
                <w:sz w:val="24"/>
                <w:szCs w:val="24"/>
              </w:rPr>
              <w:t>APPROVED MATERIALS</w:t>
            </w:r>
          </w:p>
        </w:tc>
      </w:tr>
      <w:tr w:rsidR="007A1BD0" w:rsidRPr="00186DA8" w:rsidTr="002F540E">
        <w:tblPrEx>
          <w:jc w:val="center"/>
          <w:tblLook w:val="0420"/>
        </w:tblPrEx>
        <w:trPr>
          <w:trHeight w:val="319"/>
          <w:jc w:val="center"/>
        </w:trPr>
        <w:tc>
          <w:tcPr>
            <w:tcW w:w="1052" w:type="dxa"/>
            <w:vAlign w:val="center"/>
          </w:tcPr>
          <w:p w:rsidR="007C43F3" w:rsidRPr="00186DA8" w:rsidRDefault="007C43F3" w:rsidP="00A82932">
            <w:pPr>
              <w:jc w:val="right"/>
              <w:rPr>
                <w:rFonts w:ascii="Gentium Book Basic" w:hAnsi="Gentium Book Basic"/>
                <w:sz w:val="24"/>
                <w:szCs w:val="24"/>
              </w:rPr>
            </w:pPr>
            <w:r w:rsidRPr="00186DA8">
              <w:rPr>
                <w:rFonts w:ascii="Gentium Book Basic" w:hAnsi="Gentium Book Basic"/>
                <w:sz w:val="24"/>
                <w:szCs w:val="24"/>
              </w:rPr>
              <w:t>1.</w:t>
            </w:r>
          </w:p>
        </w:tc>
        <w:tc>
          <w:tcPr>
            <w:tcW w:w="3364" w:type="dxa"/>
            <w:vAlign w:val="center"/>
          </w:tcPr>
          <w:p w:rsidR="007C43F3" w:rsidRPr="00186DA8" w:rsidRDefault="007C43F3" w:rsidP="00A82932">
            <w:pPr>
              <w:rPr>
                <w:rFonts w:ascii="Gentium Book Basic" w:hAnsi="Gentium Book Basic"/>
                <w:sz w:val="24"/>
                <w:szCs w:val="24"/>
              </w:rPr>
            </w:pPr>
            <w:r w:rsidRPr="00186DA8">
              <w:rPr>
                <w:rFonts w:ascii="Gentium Book Basic" w:hAnsi="Gentium Book Basic"/>
                <w:sz w:val="24"/>
                <w:szCs w:val="24"/>
              </w:rPr>
              <w:t>CEMENT</w:t>
            </w:r>
          </w:p>
        </w:tc>
        <w:tc>
          <w:tcPr>
            <w:tcW w:w="5654" w:type="dxa"/>
            <w:vAlign w:val="center"/>
          </w:tcPr>
          <w:p w:rsidR="007C43F3" w:rsidRPr="00186DA8" w:rsidRDefault="007C43F3" w:rsidP="00A82932">
            <w:pPr>
              <w:rPr>
                <w:rFonts w:ascii="Gentium Book Basic" w:hAnsi="Gentium Book Basic"/>
                <w:sz w:val="24"/>
                <w:szCs w:val="24"/>
              </w:rPr>
            </w:pPr>
            <w:r w:rsidRPr="00186DA8">
              <w:rPr>
                <w:rFonts w:ascii="Gentium Book Basic" w:hAnsi="Gentium Book Basic"/>
                <w:sz w:val="24"/>
                <w:szCs w:val="24"/>
              </w:rPr>
              <w:t>L&amp;T/ACC/Ultratech</w:t>
            </w:r>
            <w:r w:rsidR="00596A9A">
              <w:rPr>
                <w:rFonts w:ascii="Gentium Book Basic" w:hAnsi="Gentium Book Basic"/>
                <w:sz w:val="24"/>
                <w:szCs w:val="24"/>
              </w:rPr>
              <w:t>/Lafarge/Ambuja</w:t>
            </w:r>
          </w:p>
        </w:tc>
      </w:tr>
      <w:tr w:rsidR="007A1BD0" w:rsidRPr="00186DA8" w:rsidTr="002F540E">
        <w:tblPrEx>
          <w:jc w:val="center"/>
          <w:tblLook w:val="0420"/>
        </w:tblPrEx>
        <w:trPr>
          <w:trHeight w:val="320"/>
          <w:jc w:val="center"/>
        </w:trPr>
        <w:tc>
          <w:tcPr>
            <w:tcW w:w="1052" w:type="dxa"/>
            <w:vAlign w:val="center"/>
          </w:tcPr>
          <w:p w:rsidR="007C43F3" w:rsidRPr="00186DA8" w:rsidRDefault="007C43F3" w:rsidP="00A82932">
            <w:pPr>
              <w:jc w:val="right"/>
              <w:rPr>
                <w:rFonts w:ascii="Gentium Book Basic" w:hAnsi="Gentium Book Basic"/>
                <w:sz w:val="24"/>
                <w:szCs w:val="24"/>
              </w:rPr>
            </w:pPr>
            <w:r w:rsidRPr="00186DA8">
              <w:rPr>
                <w:rFonts w:ascii="Gentium Book Basic" w:hAnsi="Gentium Book Basic"/>
                <w:sz w:val="24"/>
                <w:szCs w:val="24"/>
              </w:rPr>
              <w:t>2.</w:t>
            </w:r>
          </w:p>
        </w:tc>
        <w:tc>
          <w:tcPr>
            <w:tcW w:w="3364" w:type="dxa"/>
            <w:vAlign w:val="center"/>
          </w:tcPr>
          <w:p w:rsidR="007C43F3" w:rsidRPr="00186DA8" w:rsidRDefault="007C43F3" w:rsidP="00A82932">
            <w:pPr>
              <w:rPr>
                <w:rFonts w:ascii="Gentium Book Basic" w:hAnsi="Gentium Book Basic"/>
                <w:sz w:val="24"/>
                <w:szCs w:val="24"/>
              </w:rPr>
            </w:pPr>
            <w:r w:rsidRPr="00186DA8">
              <w:rPr>
                <w:rFonts w:ascii="Gentium Book Basic" w:hAnsi="Gentium Book Basic"/>
                <w:sz w:val="24"/>
                <w:szCs w:val="24"/>
              </w:rPr>
              <w:t>GLASS</w:t>
            </w:r>
          </w:p>
        </w:tc>
        <w:tc>
          <w:tcPr>
            <w:tcW w:w="5654" w:type="dxa"/>
            <w:vAlign w:val="center"/>
          </w:tcPr>
          <w:p w:rsidR="007C43F3" w:rsidRPr="00186DA8" w:rsidRDefault="00596A9A" w:rsidP="00A82932">
            <w:pPr>
              <w:rPr>
                <w:rFonts w:ascii="Gentium Book Basic" w:hAnsi="Gentium Book Basic"/>
                <w:sz w:val="24"/>
                <w:szCs w:val="24"/>
              </w:rPr>
            </w:pPr>
            <w:r>
              <w:rPr>
                <w:rFonts w:ascii="Gentium Book Basic" w:hAnsi="Gentium Book Basic"/>
                <w:sz w:val="24"/>
                <w:szCs w:val="24"/>
              </w:rPr>
              <w:t xml:space="preserve">Modi/Indo Ashahi/ </w:t>
            </w:r>
            <w:smartTag w:uri="urn:schemas-microsoft-com:office:smarttags" w:element="PersonName">
              <w:smartTag w:uri="urn:schemas:contacts" w:element="Sn">
                <w:r>
                  <w:rPr>
                    <w:rFonts w:ascii="Gentium Book Basic" w:hAnsi="Gentium Book Basic"/>
                    <w:sz w:val="24"/>
                    <w:szCs w:val="24"/>
                  </w:rPr>
                  <w:t>Saint</w:t>
                </w:r>
              </w:smartTag>
              <w:r>
                <w:rPr>
                  <w:rFonts w:ascii="Gentium Book Basic" w:hAnsi="Gentium Book Basic"/>
                  <w:sz w:val="24"/>
                  <w:szCs w:val="24"/>
                </w:rPr>
                <w:t xml:space="preserve"> </w:t>
              </w:r>
              <w:smartTag w:uri="urn:schemas:contacts" w:element="Sn">
                <w:r>
                  <w:rPr>
                    <w:rFonts w:ascii="Gentium Book Basic" w:hAnsi="Gentium Book Basic"/>
                    <w:sz w:val="24"/>
                    <w:szCs w:val="24"/>
                  </w:rPr>
                  <w:t>Gobain</w:t>
                </w:r>
              </w:smartTag>
            </w:smartTag>
          </w:p>
        </w:tc>
      </w:tr>
      <w:tr w:rsidR="007A1BD0" w:rsidRPr="00186DA8" w:rsidTr="002F540E">
        <w:tblPrEx>
          <w:jc w:val="center"/>
          <w:tblLook w:val="0420"/>
        </w:tblPrEx>
        <w:trPr>
          <w:trHeight w:val="320"/>
          <w:jc w:val="center"/>
        </w:trPr>
        <w:tc>
          <w:tcPr>
            <w:tcW w:w="1052" w:type="dxa"/>
            <w:vAlign w:val="center"/>
          </w:tcPr>
          <w:p w:rsidR="007C43F3" w:rsidRPr="00186DA8" w:rsidRDefault="007C43F3" w:rsidP="00A82932">
            <w:pPr>
              <w:jc w:val="right"/>
              <w:rPr>
                <w:rFonts w:ascii="Gentium Book Basic" w:hAnsi="Gentium Book Basic"/>
                <w:sz w:val="24"/>
                <w:szCs w:val="24"/>
              </w:rPr>
            </w:pPr>
            <w:r w:rsidRPr="00186DA8">
              <w:rPr>
                <w:rFonts w:ascii="Gentium Book Basic" w:hAnsi="Gentium Book Basic"/>
                <w:sz w:val="24"/>
                <w:szCs w:val="24"/>
              </w:rPr>
              <w:t>4.</w:t>
            </w:r>
          </w:p>
        </w:tc>
        <w:tc>
          <w:tcPr>
            <w:tcW w:w="3364" w:type="dxa"/>
            <w:vAlign w:val="center"/>
          </w:tcPr>
          <w:p w:rsidR="007C43F3" w:rsidRPr="00186DA8" w:rsidRDefault="00596A9A" w:rsidP="00A82932">
            <w:pPr>
              <w:rPr>
                <w:rFonts w:ascii="Gentium Book Basic" w:hAnsi="Gentium Book Basic"/>
                <w:sz w:val="24"/>
                <w:szCs w:val="24"/>
              </w:rPr>
            </w:pPr>
            <w:r>
              <w:rPr>
                <w:rFonts w:ascii="Gentium Book Basic" w:hAnsi="Gentium Book Basic"/>
                <w:sz w:val="24"/>
                <w:szCs w:val="24"/>
              </w:rPr>
              <w:t>Screws</w:t>
            </w:r>
          </w:p>
        </w:tc>
        <w:tc>
          <w:tcPr>
            <w:tcW w:w="5654" w:type="dxa"/>
            <w:vAlign w:val="center"/>
          </w:tcPr>
          <w:p w:rsidR="007C43F3" w:rsidRPr="00186DA8" w:rsidRDefault="00596A9A" w:rsidP="00A82932">
            <w:pPr>
              <w:rPr>
                <w:rFonts w:ascii="Gentium Book Basic" w:hAnsi="Gentium Book Basic"/>
                <w:sz w:val="24"/>
                <w:szCs w:val="24"/>
              </w:rPr>
            </w:pPr>
            <w:r>
              <w:rPr>
                <w:rFonts w:ascii="Gentium Book Basic" w:hAnsi="Gentium Book Basic"/>
                <w:sz w:val="24"/>
                <w:szCs w:val="24"/>
              </w:rPr>
              <w:t>Nettlefold/GKW</w:t>
            </w:r>
          </w:p>
        </w:tc>
      </w:tr>
      <w:tr w:rsidR="007A1BD0" w:rsidRPr="00186DA8" w:rsidTr="002F540E">
        <w:tblPrEx>
          <w:jc w:val="center"/>
          <w:tblLook w:val="0420"/>
        </w:tblPrEx>
        <w:trPr>
          <w:trHeight w:val="320"/>
          <w:jc w:val="center"/>
        </w:trPr>
        <w:tc>
          <w:tcPr>
            <w:tcW w:w="1052" w:type="dxa"/>
            <w:vAlign w:val="center"/>
          </w:tcPr>
          <w:p w:rsidR="00596A9A" w:rsidRPr="00186DA8" w:rsidRDefault="00596A9A" w:rsidP="00A82932">
            <w:pPr>
              <w:jc w:val="right"/>
              <w:rPr>
                <w:rFonts w:ascii="Gentium Book Basic" w:hAnsi="Gentium Book Basic"/>
                <w:sz w:val="24"/>
                <w:szCs w:val="24"/>
              </w:rPr>
            </w:pPr>
            <w:r>
              <w:rPr>
                <w:rFonts w:ascii="Gentium Book Basic" w:hAnsi="Gentium Book Basic"/>
                <w:sz w:val="24"/>
                <w:szCs w:val="24"/>
              </w:rPr>
              <w:t>5.</w:t>
            </w:r>
          </w:p>
        </w:tc>
        <w:tc>
          <w:tcPr>
            <w:tcW w:w="3364" w:type="dxa"/>
            <w:vAlign w:val="center"/>
          </w:tcPr>
          <w:p w:rsidR="00596A9A" w:rsidRPr="00186DA8" w:rsidRDefault="00596A9A" w:rsidP="00A82932">
            <w:pPr>
              <w:rPr>
                <w:rFonts w:ascii="Gentium Book Basic" w:hAnsi="Gentium Book Basic"/>
                <w:sz w:val="24"/>
                <w:szCs w:val="24"/>
              </w:rPr>
            </w:pPr>
            <w:r>
              <w:rPr>
                <w:rFonts w:ascii="Gentium Book Basic" w:hAnsi="Gentium Book Basic"/>
                <w:sz w:val="24"/>
                <w:szCs w:val="24"/>
              </w:rPr>
              <w:t>PVC door</w:t>
            </w:r>
          </w:p>
        </w:tc>
        <w:tc>
          <w:tcPr>
            <w:tcW w:w="5654" w:type="dxa"/>
            <w:vAlign w:val="center"/>
          </w:tcPr>
          <w:p w:rsidR="00596A9A" w:rsidRPr="00186DA8" w:rsidRDefault="00596A9A" w:rsidP="00A82932">
            <w:pPr>
              <w:rPr>
                <w:rFonts w:ascii="Gentium Book Basic" w:hAnsi="Gentium Book Basic"/>
                <w:sz w:val="24"/>
                <w:szCs w:val="24"/>
              </w:rPr>
            </w:pPr>
            <w:r>
              <w:rPr>
                <w:rFonts w:ascii="Gentium Book Basic" w:hAnsi="Gentium Book Basic"/>
                <w:sz w:val="24"/>
                <w:szCs w:val="24"/>
              </w:rPr>
              <w:t>Sintex/ Duroplast</w:t>
            </w:r>
          </w:p>
        </w:tc>
      </w:tr>
      <w:tr w:rsidR="007A1BD0" w:rsidRPr="00186DA8" w:rsidTr="002F540E">
        <w:tblPrEx>
          <w:jc w:val="center"/>
          <w:tblLook w:val="0420"/>
        </w:tblPrEx>
        <w:trPr>
          <w:trHeight w:val="320"/>
          <w:jc w:val="center"/>
        </w:trPr>
        <w:tc>
          <w:tcPr>
            <w:tcW w:w="1052" w:type="dxa"/>
            <w:vAlign w:val="center"/>
          </w:tcPr>
          <w:p w:rsidR="00596A9A" w:rsidRDefault="00596A9A" w:rsidP="00A82932">
            <w:pPr>
              <w:jc w:val="right"/>
              <w:rPr>
                <w:rFonts w:ascii="Gentium Book Basic" w:hAnsi="Gentium Book Basic"/>
                <w:sz w:val="24"/>
                <w:szCs w:val="24"/>
              </w:rPr>
            </w:pPr>
            <w:r>
              <w:rPr>
                <w:rFonts w:ascii="Gentium Book Basic" w:hAnsi="Gentium Book Basic"/>
                <w:sz w:val="24"/>
                <w:szCs w:val="24"/>
              </w:rPr>
              <w:t>6.</w:t>
            </w:r>
          </w:p>
        </w:tc>
        <w:tc>
          <w:tcPr>
            <w:tcW w:w="3364" w:type="dxa"/>
            <w:vAlign w:val="center"/>
          </w:tcPr>
          <w:p w:rsidR="00596A9A" w:rsidRDefault="007A1BD0" w:rsidP="00A82932">
            <w:pPr>
              <w:rPr>
                <w:rFonts w:ascii="Gentium Book Basic" w:hAnsi="Gentium Book Basic"/>
                <w:sz w:val="24"/>
                <w:szCs w:val="24"/>
              </w:rPr>
            </w:pPr>
            <w:r>
              <w:rPr>
                <w:rFonts w:ascii="Gentium Book Basic" w:hAnsi="Gentium Book Basic"/>
                <w:sz w:val="24"/>
                <w:szCs w:val="24"/>
              </w:rPr>
              <w:t>Luxury Acrylic Emulsion Paint</w:t>
            </w:r>
          </w:p>
        </w:tc>
        <w:tc>
          <w:tcPr>
            <w:tcW w:w="5654" w:type="dxa"/>
            <w:vAlign w:val="center"/>
          </w:tcPr>
          <w:p w:rsidR="00596A9A" w:rsidRDefault="007A1BD0" w:rsidP="007A1BD0">
            <w:pPr>
              <w:rPr>
                <w:rFonts w:ascii="Gentium Book Basic" w:hAnsi="Gentium Book Basic"/>
                <w:sz w:val="24"/>
                <w:szCs w:val="24"/>
              </w:rPr>
            </w:pPr>
            <w:smartTag w:uri="urn:schemas-microsoft-com:office:smarttags" w:element="stockticker">
              <w:r>
                <w:rPr>
                  <w:rFonts w:ascii="Gentium Book Basic" w:hAnsi="Gentium Book Basic"/>
                  <w:sz w:val="24"/>
                  <w:szCs w:val="24"/>
                </w:rPr>
                <w:t>ICI</w:t>
              </w:r>
            </w:smartTag>
            <w:r>
              <w:rPr>
                <w:rFonts w:ascii="Gentium Book Basic" w:hAnsi="Gentium Book Basic"/>
                <w:sz w:val="24"/>
                <w:szCs w:val="24"/>
              </w:rPr>
              <w:t xml:space="preserve"> </w:t>
            </w:r>
            <w:r w:rsidR="002D109E">
              <w:rPr>
                <w:rFonts w:ascii="Gentium Book Basic" w:hAnsi="Gentium Book Basic"/>
                <w:sz w:val="24"/>
                <w:szCs w:val="24"/>
              </w:rPr>
              <w:t>velvet</w:t>
            </w:r>
            <w:r>
              <w:rPr>
                <w:rFonts w:ascii="Gentium Book Basic" w:hAnsi="Gentium Book Basic"/>
                <w:sz w:val="24"/>
                <w:szCs w:val="24"/>
              </w:rPr>
              <w:t xml:space="preserve"> Touch/</w:t>
            </w:r>
            <w:r w:rsidR="002D109E">
              <w:rPr>
                <w:rFonts w:ascii="Gentium Book Basic" w:hAnsi="Gentium Book Basic"/>
                <w:sz w:val="24"/>
                <w:szCs w:val="24"/>
              </w:rPr>
              <w:t>Berger</w:t>
            </w:r>
            <w:r>
              <w:rPr>
                <w:rFonts w:ascii="Gentium Book Basic" w:hAnsi="Gentium Book Basic"/>
                <w:sz w:val="24"/>
                <w:szCs w:val="24"/>
              </w:rPr>
              <w:t xml:space="preserve"> Silk/Royal Luxury Emulsion</w:t>
            </w:r>
          </w:p>
        </w:tc>
      </w:tr>
      <w:tr w:rsidR="007A1BD0" w:rsidRPr="00186DA8" w:rsidTr="002F540E">
        <w:tblPrEx>
          <w:jc w:val="center"/>
          <w:tblLook w:val="0420"/>
        </w:tblPrEx>
        <w:trPr>
          <w:trHeight w:val="320"/>
          <w:jc w:val="center"/>
        </w:trPr>
        <w:tc>
          <w:tcPr>
            <w:tcW w:w="1052" w:type="dxa"/>
            <w:vAlign w:val="center"/>
          </w:tcPr>
          <w:p w:rsidR="007A1BD0" w:rsidRDefault="007A1BD0" w:rsidP="007A1BD0">
            <w:pPr>
              <w:jc w:val="right"/>
              <w:rPr>
                <w:rFonts w:ascii="Gentium Book Basic" w:hAnsi="Gentium Book Basic"/>
                <w:sz w:val="24"/>
                <w:szCs w:val="24"/>
              </w:rPr>
            </w:pPr>
            <w:r>
              <w:rPr>
                <w:rFonts w:ascii="Gentium Book Basic" w:hAnsi="Gentium Book Basic"/>
                <w:sz w:val="24"/>
                <w:szCs w:val="24"/>
              </w:rPr>
              <w:t>7.</w:t>
            </w:r>
          </w:p>
        </w:tc>
        <w:tc>
          <w:tcPr>
            <w:tcW w:w="3364" w:type="dxa"/>
            <w:vAlign w:val="center"/>
          </w:tcPr>
          <w:p w:rsidR="007A1BD0" w:rsidRDefault="007A1BD0" w:rsidP="00A82932">
            <w:pPr>
              <w:rPr>
                <w:rFonts w:ascii="Gentium Book Basic" w:hAnsi="Gentium Book Basic"/>
                <w:sz w:val="24"/>
                <w:szCs w:val="24"/>
              </w:rPr>
            </w:pPr>
            <w:r>
              <w:rPr>
                <w:rFonts w:ascii="Gentium Book Basic" w:hAnsi="Gentium Book Basic"/>
                <w:sz w:val="24"/>
                <w:szCs w:val="24"/>
              </w:rPr>
              <w:t>Synthetic Enamel paint</w:t>
            </w:r>
          </w:p>
        </w:tc>
        <w:tc>
          <w:tcPr>
            <w:tcW w:w="5654" w:type="dxa"/>
            <w:vAlign w:val="center"/>
          </w:tcPr>
          <w:p w:rsidR="007A1BD0" w:rsidRDefault="007A1BD0" w:rsidP="00A82932">
            <w:pPr>
              <w:rPr>
                <w:rFonts w:ascii="Gentium Book Basic" w:hAnsi="Gentium Book Basic"/>
                <w:sz w:val="24"/>
                <w:szCs w:val="24"/>
              </w:rPr>
            </w:pPr>
            <w:r>
              <w:rPr>
                <w:rFonts w:ascii="Gentium Book Basic" w:hAnsi="Gentium Book Basic"/>
                <w:sz w:val="24"/>
                <w:szCs w:val="24"/>
              </w:rPr>
              <w:t xml:space="preserve">Dulux Gloss/Luxol/Apcolite </w:t>
            </w:r>
          </w:p>
        </w:tc>
      </w:tr>
      <w:tr w:rsidR="007A1BD0" w:rsidRPr="00186DA8" w:rsidTr="002F540E">
        <w:tblPrEx>
          <w:jc w:val="center"/>
          <w:tblLook w:val="0420"/>
        </w:tblPrEx>
        <w:trPr>
          <w:trHeight w:val="320"/>
          <w:jc w:val="center"/>
        </w:trPr>
        <w:tc>
          <w:tcPr>
            <w:tcW w:w="1052" w:type="dxa"/>
            <w:vAlign w:val="center"/>
          </w:tcPr>
          <w:p w:rsidR="007A1BD0" w:rsidRDefault="007A1BD0" w:rsidP="007A1BD0">
            <w:pPr>
              <w:jc w:val="right"/>
              <w:rPr>
                <w:rFonts w:ascii="Gentium Book Basic" w:hAnsi="Gentium Book Basic"/>
                <w:sz w:val="24"/>
                <w:szCs w:val="24"/>
              </w:rPr>
            </w:pPr>
            <w:r>
              <w:rPr>
                <w:rFonts w:ascii="Gentium Book Basic" w:hAnsi="Gentium Book Basic"/>
                <w:sz w:val="24"/>
                <w:szCs w:val="24"/>
              </w:rPr>
              <w:t>8.</w:t>
            </w:r>
          </w:p>
        </w:tc>
        <w:tc>
          <w:tcPr>
            <w:tcW w:w="3364" w:type="dxa"/>
            <w:vAlign w:val="center"/>
          </w:tcPr>
          <w:p w:rsidR="007A1BD0" w:rsidRDefault="007A1BD0" w:rsidP="00A82932">
            <w:pPr>
              <w:rPr>
                <w:rFonts w:ascii="Gentium Book Basic" w:hAnsi="Gentium Book Basic"/>
                <w:sz w:val="24"/>
                <w:szCs w:val="24"/>
              </w:rPr>
            </w:pPr>
            <w:r>
              <w:rPr>
                <w:rFonts w:ascii="Gentium Book Basic" w:hAnsi="Gentium Book Basic"/>
                <w:sz w:val="24"/>
                <w:szCs w:val="24"/>
              </w:rPr>
              <w:t>CP Cocks</w:t>
            </w:r>
          </w:p>
        </w:tc>
        <w:tc>
          <w:tcPr>
            <w:tcW w:w="5654" w:type="dxa"/>
            <w:vAlign w:val="center"/>
          </w:tcPr>
          <w:p w:rsidR="007A1BD0" w:rsidRDefault="007A1BD0" w:rsidP="00A82932">
            <w:pPr>
              <w:rPr>
                <w:rFonts w:ascii="Gentium Book Basic" w:hAnsi="Gentium Book Basic"/>
                <w:sz w:val="24"/>
                <w:szCs w:val="24"/>
              </w:rPr>
            </w:pPr>
            <w:r>
              <w:rPr>
                <w:rFonts w:ascii="Gentium Book Basic" w:hAnsi="Gentium Book Basic"/>
                <w:sz w:val="24"/>
                <w:szCs w:val="24"/>
              </w:rPr>
              <w:t>Jaquar/Essco Deluxe</w:t>
            </w:r>
          </w:p>
        </w:tc>
      </w:tr>
      <w:tr w:rsidR="007A1BD0" w:rsidRPr="00186DA8" w:rsidTr="002F540E">
        <w:tblPrEx>
          <w:jc w:val="center"/>
          <w:tblLook w:val="0420"/>
        </w:tblPrEx>
        <w:trPr>
          <w:trHeight w:val="320"/>
          <w:jc w:val="center"/>
        </w:trPr>
        <w:tc>
          <w:tcPr>
            <w:tcW w:w="1052" w:type="dxa"/>
            <w:vAlign w:val="center"/>
          </w:tcPr>
          <w:p w:rsidR="007A1BD0" w:rsidRDefault="007A1BD0" w:rsidP="007A1BD0">
            <w:pPr>
              <w:jc w:val="right"/>
              <w:rPr>
                <w:rFonts w:ascii="Gentium Book Basic" w:hAnsi="Gentium Book Basic"/>
                <w:sz w:val="24"/>
                <w:szCs w:val="24"/>
              </w:rPr>
            </w:pPr>
            <w:r>
              <w:rPr>
                <w:rFonts w:ascii="Gentium Book Basic" w:hAnsi="Gentium Book Basic"/>
                <w:sz w:val="24"/>
                <w:szCs w:val="24"/>
              </w:rPr>
              <w:t>9.</w:t>
            </w:r>
          </w:p>
        </w:tc>
        <w:tc>
          <w:tcPr>
            <w:tcW w:w="3364" w:type="dxa"/>
            <w:vAlign w:val="center"/>
          </w:tcPr>
          <w:p w:rsidR="007A1BD0" w:rsidRDefault="007A1BD0" w:rsidP="00A82932">
            <w:pPr>
              <w:rPr>
                <w:rFonts w:ascii="Gentium Book Basic" w:hAnsi="Gentium Book Basic"/>
                <w:sz w:val="24"/>
                <w:szCs w:val="24"/>
              </w:rPr>
            </w:pPr>
            <w:r>
              <w:rPr>
                <w:rFonts w:ascii="Gentium Book Basic" w:hAnsi="Gentium Book Basic"/>
                <w:sz w:val="24"/>
                <w:szCs w:val="24"/>
              </w:rPr>
              <w:t>PVC Pipes &amp; Accessories</w:t>
            </w:r>
          </w:p>
        </w:tc>
        <w:tc>
          <w:tcPr>
            <w:tcW w:w="5654" w:type="dxa"/>
            <w:vAlign w:val="center"/>
          </w:tcPr>
          <w:p w:rsidR="007A1BD0" w:rsidRDefault="007A1BD0" w:rsidP="00A82932">
            <w:pPr>
              <w:rPr>
                <w:rFonts w:ascii="Gentium Book Basic" w:hAnsi="Gentium Book Basic"/>
                <w:sz w:val="24"/>
                <w:szCs w:val="24"/>
              </w:rPr>
            </w:pPr>
            <w:r>
              <w:rPr>
                <w:rFonts w:ascii="Gentium Book Basic" w:hAnsi="Gentium Book Basic"/>
                <w:sz w:val="24"/>
                <w:szCs w:val="24"/>
              </w:rPr>
              <w:t>Supreme/Oriplast</w:t>
            </w:r>
          </w:p>
        </w:tc>
      </w:tr>
      <w:tr w:rsidR="007A1BD0" w:rsidRPr="00186DA8" w:rsidTr="002F540E">
        <w:tblPrEx>
          <w:jc w:val="center"/>
          <w:tblLook w:val="0420"/>
        </w:tblPrEx>
        <w:trPr>
          <w:trHeight w:val="320"/>
          <w:jc w:val="center"/>
        </w:trPr>
        <w:tc>
          <w:tcPr>
            <w:tcW w:w="1052" w:type="dxa"/>
            <w:vAlign w:val="center"/>
          </w:tcPr>
          <w:p w:rsidR="007A1BD0" w:rsidRDefault="007A1BD0" w:rsidP="007A1BD0">
            <w:pPr>
              <w:jc w:val="right"/>
              <w:rPr>
                <w:rFonts w:ascii="Gentium Book Basic" w:hAnsi="Gentium Book Basic"/>
                <w:sz w:val="24"/>
                <w:szCs w:val="24"/>
              </w:rPr>
            </w:pPr>
            <w:r>
              <w:rPr>
                <w:rFonts w:ascii="Gentium Book Basic" w:hAnsi="Gentium Book Basic"/>
                <w:sz w:val="24"/>
                <w:szCs w:val="24"/>
              </w:rPr>
              <w:lastRenderedPageBreak/>
              <w:t>10.</w:t>
            </w:r>
          </w:p>
        </w:tc>
        <w:tc>
          <w:tcPr>
            <w:tcW w:w="3364" w:type="dxa"/>
            <w:vAlign w:val="center"/>
          </w:tcPr>
          <w:p w:rsidR="007A1BD0" w:rsidRDefault="007A1BD0" w:rsidP="00A82932">
            <w:pPr>
              <w:rPr>
                <w:rFonts w:ascii="Gentium Book Basic" w:hAnsi="Gentium Book Basic"/>
                <w:sz w:val="24"/>
                <w:szCs w:val="24"/>
              </w:rPr>
            </w:pPr>
            <w:r>
              <w:rPr>
                <w:rFonts w:ascii="Gentium Book Basic" w:hAnsi="Gentium Book Basic"/>
                <w:sz w:val="24"/>
                <w:szCs w:val="24"/>
              </w:rPr>
              <w:t>PVC Cistern</w:t>
            </w:r>
          </w:p>
        </w:tc>
        <w:tc>
          <w:tcPr>
            <w:tcW w:w="5654" w:type="dxa"/>
            <w:vAlign w:val="center"/>
          </w:tcPr>
          <w:p w:rsidR="007A1BD0" w:rsidRDefault="007A1BD0" w:rsidP="00A82932">
            <w:pPr>
              <w:rPr>
                <w:rFonts w:ascii="Gentium Book Basic" w:hAnsi="Gentium Book Basic"/>
                <w:sz w:val="24"/>
                <w:szCs w:val="24"/>
              </w:rPr>
            </w:pPr>
            <w:r>
              <w:rPr>
                <w:rFonts w:ascii="Gentium Book Basic" w:hAnsi="Gentium Book Basic"/>
                <w:sz w:val="24"/>
                <w:szCs w:val="24"/>
              </w:rPr>
              <w:t>Reliance Classic/Hindware/Parryware</w:t>
            </w:r>
          </w:p>
        </w:tc>
      </w:tr>
    </w:tbl>
    <w:p w:rsidR="0002716F" w:rsidRPr="00186DA8" w:rsidRDefault="0002716F" w:rsidP="00186DA8">
      <w:pPr>
        <w:rPr>
          <w:rFonts w:ascii="Gentium Book Basic" w:hAnsi="Gentium Book Basic"/>
          <w:sz w:val="24"/>
          <w:szCs w:val="24"/>
        </w:rPr>
      </w:pPr>
    </w:p>
    <w:tbl>
      <w:tblPr>
        <w:tblW w:w="9120" w:type="dxa"/>
        <w:tblInd w:w="93" w:type="dxa"/>
        <w:tblLook w:val="04A0"/>
      </w:tblPr>
      <w:tblGrid>
        <w:gridCol w:w="720"/>
        <w:gridCol w:w="4280"/>
        <w:gridCol w:w="820"/>
        <w:gridCol w:w="820"/>
        <w:gridCol w:w="880"/>
        <w:gridCol w:w="1600"/>
      </w:tblGrid>
      <w:tr w:rsidR="000D3FA3" w:rsidRPr="000D3FA3" w:rsidTr="000D3FA3">
        <w:trPr>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4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Electric Material Make</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r>
      <w:tr w:rsidR="000D3FA3" w:rsidRPr="000D3FA3" w:rsidTr="000D3FA3">
        <w:trPr>
          <w:trHeight w:val="63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a</w:t>
            </w:r>
          </w:p>
        </w:tc>
        <w:tc>
          <w:tcPr>
            <w:tcW w:w="42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PVC Pipe and Accessories                                                : Precision</w:t>
            </w:r>
            <w:r>
              <w:rPr>
                <w:rFonts w:ascii="Calibri" w:eastAsia="Times New Roman" w:hAnsi="Calibri" w:cs="Arial"/>
                <w:color w:val="000000"/>
                <w:sz w:val="24"/>
                <w:szCs w:val="24"/>
                <w:lang w:bidi="ar-SA"/>
              </w:rPr>
              <w:t>/pestro</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16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r>
      <w:tr w:rsidR="000D3FA3" w:rsidRPr="000D3FA3" w:rsidTr="000D3FA3">
        <w:trPr>
          <w:trHeight w:val="63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b</w:t>
            </w:r>
          </w:p>
        </w:tc>
        <w:tc>
          <w:tcPr>
            <w:tcW w:w="42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Wire and Cables                                                                : Polycab / RR Cables/Havells/</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16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r>
      <w:tr w:rsidR="000D3FA3" w:rsidRPr="000D3FA3" w:rsidTr="000D3FA3">
        <w:trPr>
          <w:trHeight w:val="63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c</w:t>
            </w:r>
          </w:p>
        </w:tc>
        <w:tc>
          <w:tcPr>
            <w:tcW w:w="42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Switches and Accessorice                                                  : Anchor Roma Deko / ABB</w:t>
            </w:r>
            <w:r w:rsidR="002F540E">
              <w:rPr>
                <w:rFonts w:ascii="Calibri" w:eastAsia="Times New Roman" w:hAnsi="Calibri" w:cs="Arial"/>
                <w:color w:val="000000"/>
                <w:sz w:val="24"/>
                <w:szCs w:val="24"/>
                <w:lang w:bidi="ar-SA"/>
              </w:rPr>
              <w:t>/Havells</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16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r>
      <w:tr w:rsidR="000D3FA3" w:rsidRPr="000D3FA3" w:rsidTr="000D3FA3">
        <w:trPr>
          <w:trHeight w:val="63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d</w:t>
            </w:r>
          </w:p>
        </w:tc>
        <w:tc>
          <w:tcPr>
            <w:tcW w:w="42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MCCB &amp; MCBs and DB                                                      : ABB / Merlin Gerin</w:t>
            </w:r>
            <w:r w:rsidR="002F540E">
              <w:rPr>
                <w:rFonts w:ascii="Calibri" w:eastAsia="Times New Roman" w:hAnsi="Calibri" w:cs="Arial"/>
                <w:color w:val="000000"/>
                <w:sz w:val="24"/>
                <w:szCs w:val="24"/>
                <w:lang w:bidi="ar-SA"/>
              </w:rPr>
              <w:t>/Havells</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16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r>
      <w:tr w:rsidR="000D3FA3" w:rsidRPr="000D3FA3" w:rsidTr="000D3FA3">
        <w:trPr>
          <w:trHeight w:val="63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e</w:t>
            </w:r>
          </w:p>
        </w:tc>
        <w:tc>
          <w:tcPr>
            <w:tcW w:w="42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SFU                                                                                  : L&amp;T / Havells</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2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880" w:type="dxa"/>
            <w:tcBorders>
              <w:top w:val="nil"/>
              <w:left w:val="nil"/>
              <w:bottom w:val="single" w:sz="4" w:space="0" w:color="auto"/>
              <w:right w:val="nil"/>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c>
          <w:tcPr>
            <w:tcW w:w="16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4"/>
                <w:szCs w:val="24"/>
                <w:lang w:bidi="ar-SA"/>
              </w:rPr>
            </w:pPr>
            <w:r w:rsidRPr="000D3FA3">
              <w:rPr>
                <w:rFonts w:ascii="Calibri" w:eastAsia="Times New Roman" w:hAnsi="Calibri" w:cs="Arial"/>
                <w:color w:val="000000"/>
                <w:sz w:val="24"/>
                <w:szCs w:val="24"/>
                <w:lang w:bidi="ar-SA"/>
              </w:rPr>
              <w:t> </w:t>
            </w:r>
          </w:p>
        </w:tc>
      </w:tr>
    </w:tbl>
    <w:p w:rsidR="0002716F" w:rsidRDefault="0002716F"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3409AA" w:rsidRDefault="003409AA" w:rsidP="00186DA8">
      <w:pPr>
        <w:rPr>
          <w:rFonts w:ascii="Gentium Book Basic" w:hAnsi="Gentium Book Basic"/>
          <w:sz w:val="24"/>
          <w:szCs w:val="24"/>
        </w:rPr>
      </w:pPr>
    </w:p>
    <w:p w:rsidR="002F540E" w:rsidRDefault="002F540E" w:rsidP="00186DA8">
      <w:pPr>
        <w:rPr>
          <w:rFonts w:ascii="Gentium Book Basic" w:hAnsi="Gentium Book Basic"/>
          <w:sz w:val="24"/>
          <w:szCs w:val="24"/>
        </w:rPr>
      </w:pPr>
    </w:p>
    <w:p w:rsidR="002F540E" w:rsidRDefault="002F540E" w:rsidP="00186DA8">
      <w:pPr>
        <w:rPr>
          <w:rFonts w:ascii="Gentium Book Basic" w:hAnsi="Gentium Book Basic"/>
          <w:sz w:val="24"/>
          <w:szCs w:val="24"/>
        </w:rPr>
      </w:pPr>
    </w:p>
    <w:p w:rsidR="003409AA" w:rsidRDefault="003409AA" w:rsidP="003409AA">
      <w:pPr>
        <w:rPr>
          <w:rFonts w:ascii="Gentium Book Basic" w:hAnsi="Gentium Book Basic"/>
          <w:sz w:val="24"/>
          <w:szCs w:val="24"/>
        </w:rPr>
      </w:pPr>
    </w:p>
    <w:tbl>
      <w:tblPr>
        <w:tblW w:w="6800" w:type="dxa"/>
        <w:tblInd w:w="93" w:type="dxa"/>
        <w:tblLook w:val="04A0"/>
      </w:tblPr>
      <w:tblGrid>
        <w:gridCol w:w="521"/>
        <w:gridCol w:w="3476"/>
        <w:gridCol w:w="2803"/>
      </w:tblGrid>
      <w:tr w:rsidR="003409AA" w:rsidRPr="003409AA" w:rsidTr="003409AA">
        <w:trPr>
          <w:trHeight w:val="600"/>
        </w:trPr>
        <w:tc>
          <w:tcPr>
            <w:tcW w:w="680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09AA" w:rsidRPr="003409AA" w:rsidRDefault="003409AA" w:rsidP="003409AA">
            <w:pPr>
              <w:spacing w:after="0" w:line="240" w:lineRule="auto"/>
              <w:jc w:val="center"/>
              <w:rPr>
                <w:rFonts w:ascii="Calibri" w:eastAsia="Times New Roman" w:hAnsi="Calibri" w:cs="Arial"/>
                <w:b/>
                <w:bCs/>
                <w:sz w:val="28"/>
                <w:szCs w:val="28"/>
                <w:lang w:bidi="ar-SA"/>
              </w:rPr>
            </w:pPr>
            <w:bookmarkStart w:id="0" w:name="RANGE!A2:C11"/>
            <w:r w:rsidRPr="003409AA">
              <w:rPr>
                <w:rFonts w:ascii="Calibri" w:eastAsia="Times New Roman" w:hAnsi="Calibri" w:cs="Arial"/>
                <w:b/>
                <w:bCs/>
                <w:sz w:val="28"/>
                <w:szCs w:val="28"/>
                <w:lang w:bidi="ar-SA"/>
              </w:rPr>
              <w:t>SUMMARY</w:t>
            </w:r>
            <w:bookmarkEnd w:id="0"/>
          </w:p>
        </w:tc>
      </w:tr>
      <w:tr w:rsidR="003409AA" w:rsidRPr="003409AA" w:rsidTr="003409AA">
        <w:trPr>
          <w:trHeight w:val="495"/>
        </w:trPr>
        <w:tc>
          <w:tcPr>
            <w:tcW w:w="680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09AA" w:rsidRPr="003409AA" w:rsidRDefault="003409AA" w:rsidP="003409AA">
            <w:pPr>
              <w:spacing w:after="0" w:line="240" w:lineRule="auto"/>
              <w:jc w:val="center"/>
              <w:rPr>
                <w:rFonts w:ascii="Calibri" w:eastAsia="Times New Roman" w:hAnsi="Calibri" w:cs="Arial"/>
                <w:b/>
                <w:bCs/>
                <w:lang w:bidi="ar-SA"/>
              </w:rPr>
            </w:pPr>
            <w:r w:rsidRPr="003409AA">
              <w:rPr>
                <w:rFonts w:ascii="Calibri" w:eastAsia="Times New Roman" w:hAnsi="Calibri" w:cs="Arial"/>
                <w:b/>
                <w:bCs/>
                <w:lang w:bidi="ar-SA"/>
              </w:rPr>
              <w:t xml:space="preserve">ESTIMATE FOR NATIONAL INSURANCE ULTADANGABRANCH, </w:t>
            </w:r>
          </w:p>
        </w:tc>
      </w:tr>
      <w:tr w:rsidR="003409AA" w:rsidRPr="003409AA" w:rsidTr="003409AA">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r w:rsidRPr="003409AA">
              <w:rPr>
                <w:rFonts w:ascii="Calibri" w:eastAsia="Times New Roman" w:hAnsi="Calibri" w:cs="Arial"/>
                <w:sz w:val="20"/>
                <w:szCs w:val="20"/>
                <w:lang w:bidi="ar-SA"/>
              </w:rPr>
              <w:t> </w:t>
            </w:r>
          </w:p>
        </w:tc>
        <w:tc>
          <w:tcPr>
            <w:tcW w:w="3476"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r w:rsidRPr="003409AA">
              <w:rPr>
                <w:rFonts w:ascii="Calibri" w:eastAsia="Times New Roman" w:hAnsi="Calibri" w:cs="Arial"/>
                <w:sz w:val="20"/>
                <w:szCs w:val="20"/>
                <w:lang w:bidi="ar-SA"/>
              </w:rPr>
              <w:t> </w:t>
            </w:r>
          </w:p>
        </w:tc>
        <w:tc>
          <w:tcPr>
            <w:tcW w:w="2803"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r w:rsidRPr="003409AA">
              <w:rPr>
                <w:rFonts w:ascii="Calibri" w:eastAsia="Times New Roman" w:hAnsi="Calibri" w:cs="Arial"/>
                <w:sz w:val="20"/>
                <w:szCs w:val="20"/>
                <w:lang w:bidi="ar-SA"/>
              </w:rPr>
              <w:t> </w:t>
            </w:r>
          </w:p>
        </w:tc>
      </w:tr>
      <w:tr w:rsidR="003409AA" w:rsidRPr="003409AA" w:rsidTr="003409AA">
        <w:trPr>
          <w:trHeight w:val="402"/>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r w:rsidRPr="003409AA">
              <w:rPr>
                <w:rFonts w:ascii="Calibri" w:eastAsia="Times New Roman" w:hAnsi="Calibri" w:cs="Arial"/>
                <w:sz w:val="20"/>
                <w:szCs w:val="20"/>
                <w:lang w:bidi="ar-SA"/>
              </w:rPr>
              <w:t>SL.</w:t>
            </w:r>
          </w:p>
        </w:tc>
        <w:tc>
          <w:tcPr>
            <w:tcW w:w="3476"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r w:rsidRPr="003409AA">
              <w:rPr>
                <w:rFonts w:ascii="Calibri" w:eastAsia="Times New Roman" w:hAnsi="Calibri" w:cs="Arial"/>
                <w:sz w:val="20"/>
                <w:szCs w:val="20"/>
                <w:lang w:bidi="ar-SA"/>
              </w:rPr>
              <w:t>SECTIONS</w:t>
            </w:r>
          </w:p>
        </w:tc>
        <w:tc>
          <w:tcPr>
            <w:tcW w:w="2803"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r w:rsidRPr="003409AA">
              <w:rPr>
                <w:rFonts w:ascii="Calibri" w:eastAsia="Times New Roman" w:hAnsi="Calibri" w:cs="Arial"/>
                <w:sz w:val="20"/>
                <w:szCs w:val="20"/>
                <w:lang w:bidi="ar-SA"/>
              </w:rPr>
              <w:t>AMOUNT</w:t>
            </w:r>
          </w:p>
        </w:tc>
      </w:tr>
      <w:tr w:rsidR="003409AA" w:rsidRPr="003409AA" w:rsidTr="003409AA">
        <w:trPr>
          <w:trHeight w:val="402"/>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r w:rsidRPr="003409AA">
              <w:rPr>
                <w:rFonts w:ascii="Calibri" w:eastAsia="Times New Roman" w:hAnsi="Calibri" w:cs="Arial"/>
                <w:sz w:val="20"/>
                <w:szCs w:val="20"/>
                <w:lang w:bidi="ar-SA"/>
              </w:rPr>
              <w:t> </w:t>
            </w:r>
          </w:p>
        </w:tc>
        <w:tc>
          <w:tcPr>
            <w:tcW w:w="3476"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r w:rsidRPr="003409AA">
              <w:rPr>
                <w:rFonts w:ascii="Calibri" w:eastAsia="Times New Roman" w:hAnsi="Calibri" w:cs="Arial"/>
                <w:sz w:val="20"/>
                <w:szCs w:val="20"/>
                <w:lang w:bidi="ar-SA"/>
              </w:rPr>
              <w:t> </w:t>
            </w:r>
          </w:p>
        </w:tc>
        <w:tc>
          <w:tcPr>
            <w:tcW w:w="2803"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r w:rsidRPr="003409AA">
              <w:rPr>
                <w:rFonts w:ascii="Calibri" w:eastAsia="Times New Roman" w:hAnsi="Calibri" w:cs="Arial"/>
                <w:sz w:val="20"/>
                <w:szCs w:val="20"/>
                <w:lang w:bidi="ar-SA"/>
              </w:rPr>
              <w:t> </w:t>
            </w:r>
          </w:p>
        </w:tc>
      </w:tr>
      <w:tr w:rsidR="003409AA" w:rsidRPr="003409AA" w:rsidTr="003409AA">
        <w:trPr>
          <w:trHeight w:val="402"/>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jc w:val="right"/>
              <w:rPr>
                <w:rFonts w:ascii="Calibri" w:eastAsia="Times New Roman" w:hAnsi="Calibri" w:cs="Arial"/>
                <w:lang w:bidi="ar-SA"/>
              </w:rPr>
            </w:pPr>
            <w:r w:rsidRPr="003409AA">
              <w:rPr>
                <w:rFonts w:ascii="Calibri" w:eastAsia="Times New Roman" w:hAnsi="Calibri" w:cs="Arial"/>
                <w:lang w:bidi="ar-SA"/>
              </w:rPr>
              <w:t>1</w:t>
            </w:r>
          </w:p>
        </w:tc>
        <w:tc>
          <w:tcPr>
            <w:tcW w:w="3476"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lang w:bidi="ar-SA"/>
              </w:rPr>
            </w:pPr>
            <w:r w:rsidRPr="003409AA">
              <w:rPr>
                <w:rFonts w:ascii="Calibri" w:eastAsia="Times New Roman" w:hAnsi="Calibri" w:cs="Arial"/>
                <w:lang w:bidi="ar-SA"/>
              </w:rPr>
              <w:t>INTERIOR WORKS</w:t>
            </w:r>
          </w:p>
        </w:tc>
        <w:tc>
          <w:tcPr>
            <w:tcW w:w="2803"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jc w:val="right"/>
              <w:rPr>
                <w:rFonts w:ascii="Calibri" w:eastAsia="Times New Roman" w:hAnsi="Calibri" w:cs="Arial"/>
                <w:lang w:bidi="ar-SA"/>
              </w:rPr>
            </w:pPr>
          </w:p>
        </w:tc>
      </w:tr>
      <w:tr w:rsidR="003409AA" w:rsidRPr="003409AA" w:rsidTr="003409AA">
        <w:trPr>
          <w:trHeight w:val="402"/>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jc w:val="right"/>
              <w:rPr>
                <w:rFonts w:ascii="Calibri" w:eastAsia="Times New Roman" w:hAnsi="Calibri" w:cs="Arial"/>
                <w:lang w:bidi="ar-SA"/>
              </w:rPr>
            </w:pPr>
            <w:r w:rsidRPr="003409AA">
              <w:rPr>
                <w:rFonts w:ascii="Calibri" w:eastAsia="Times New Roman" w:hAnsi="Calibri" w:cs="Arial"/>
                <w:lang w:bidi="ar-SA"/>
              </w:rPr>
              <w:t>2</w:t>
            </w:r>
          </w:p>
        </w:tc>
        <w:tc>
          <w:tcPr>
            <w:tcW w:w="3476"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lang w:bidi="ar-SA"/>
              </w:rPr>
            </w:pPr>
            <w:r w:rsidRPr="003409AA">
              <w:rPr>
                <w:rFonts w:ascii="Calibri" w:eastAsia="Times New Roman" w:hAnsi="Calibri" w:cs="Arial"/>
                <w:lang w:bidi="ar-SA"/>
              </w:rPr>
              <w:t>ELECTRIC WORKS</w:t>
            </w:r>
          </w:p>
        </w:tc>
        <w:tc>
          <w:tcPr>
            <w:tcW w:w="2803"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jc w:val="right"/>
              <w:rPr>
                <w:rFonts w:ascii="Calibri" w:eastAsia="Times New Roman" w:hAnsi="Calibri" w:cs="Arial"/>
                <w:lang w:bidi="ar-SA"/>
              </w:rPr>
            </w:pPr>
          </w:p>
        </w:tc>
      </w:tr>
      <w:tr w:rsidR="003409AA" w:rsidRPr="003409AA" w:rsidTr="003409AA">
        <w:trPr>
          <w:trHeight w:val="402"/>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jc w:val="right"/>
              <w:rPr>
                <w:rFonts w:ascii="Calibri" w:eastAsia="Times New Roman" w:hAnsi="Calibri" w:cs="Arial"/>
                <w:lang w:bidi="ar-SA"/>
              </w:rPr>
            </w:pPr>
            <w:r w:rsidRPr="003409AA">
              <w:rPr>
                <w:rFonts w:ascii="Calibri" w:eastAsia="Times New Roman" w:hAnsi="Calibri" w:cs="Arial"/>
                <w:lang w:bidi="ar-SA"/>
              </w:rPr>
              <w:t>3</w:t>
            </w:r>
          </w:p>
        </w:tc>
        <w:tc>
          <w:tcPr>
            <w:tcW w:w="3476"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lang w:bidi="ar-SA"/>
              </w:rPr>
            </w:pPr>
            <w:r w:rsidRPr="003409AA">
              <w:rPr>
                <w:rFonts w:ascii="Calibri" w:eastAsia="Times New Roman" w:hAnsi="Calibri" w:cs="Arial"/>
                <w:lang w:bidi="ar-SA"/>
              </w:rPr>
              <w:t>CIVIL  WORKS</w:t>
            </w:r>
          </w:p>
        </w:tc>
        <w:tc>
          <w:tcPr>
            <w:tcW w:w="2803" w:type="dxa"/>
            <w:tcBorders>
              <w:top w:val="nil"/>
              <w:left w:val="nil"/>
              <w:bottom w:val="single" w:sz="4" w:space="0" w:color="auto"/>
              <w:right w:val="single" w:sz="4" w:space="0" w:color="auto"/>
            </w:tcBorders>
            <w:shd w:val="clear" w:color="auto" w:fill="auto"/>
            <w:noWrap/>
            <w:vAlign w:val="bottom"/>
            <w:hideMark/>
          </w:tcPr>
          <w:p w:rsidR="003409AA" w:rsidRPr="003409AA" w:rsidRDefault="003409AA" w:rsidP="003409AA">
            <w:pPr>
              <w:spacing w:after="0" w:line="240" w:lineRule="auto"/>
              <w:jc w:val="right"/>
              <w:rPr>
                <w:rFonts w:ascii="Calibri" w:eastAsia="Times New Roman" w:hAnsi="Calibri" w:cs="Arial"/>
                <w:lang w:bidi="ar-SA"/>
              </w:rPr>
            </w:pPr>
          </w:p>
        </w:tc>
      </w:tr>
      <w:tr w:rsidR="003409AA" w:rsidRPr="003409AA" w:rsidTr="003409AA">
        <w:trPr>
          <w:trHeight w:val="270"/>
        </w:trPr>
        <w:tc>
          <w:tcPr>
            <w:tcW w:w="521" w:type="dxa"/>
            <w:tcBorders>
              <w:top w:val="nil"/>
              <w:left w:val="nil"/>
              <w:bottom w:val="nil"/>
              <w:right w:val="nil"/>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p>
        </w:tc>
        <w:tc>
          <w:tcPr>
            <w:tcW w:w="3476" w:type="dxa"/>
            <w:tcBorders>
              <w:top w:val="nil"/>
              <w:left w:val="nil"/>
              <w:bottom w:val="nil"/>
              <w:right w:val="nil"/>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p>
        </w:tc>
        <w:tc>
          <w:tcPr>
            <w:tcW w:w="2803" w:type="dxa"/>
            <w:tcBorders>
              <w:top w:val="nil"/>
              <w:left w:val="nil"/>
              <w:bottom w:val="nil"/>
              <w:right w:val="nil"/>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sz w:val="20"/>
                <w:szCs w:val="20"/>
                <w:lang w:bidi="ar-SA"/>
              </w:rPr>
            </w:pPr>
          </w:p>
        </w:tc>
      </w:tr>
      <w:tr w:rsidR="003409AA" w:rsidRPr="003409AA" w:rsidTr="003409AA">
        <w:trPr>
          <w:trHeight w:val="402"/>
        </w:trPr>
        <w:tc>
          <w:tcPr>
            <w:tcW w:w="521" w:type="dxa"/>
            <w:tcBorders>
              <w:top w:val="single" w:sz="8" w:space="0" w:color="auto"/>
              <w:left w:val="single" w:sz="8" w:space="0" w:color="auto"/>
              <w:bottom w:val="single" w:sz="8" w:space="0" w:color="auto"/>
              <w:right w:val="nil"/>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b/>
                <w:bCs/>
                <w:sz w:val="28"/>
                <w:szCs w:val="28"/>
                <w:lang w:bidi="ar-SA"/>
              </w:rPr>
            </w:pPr>
            <w:r w:rsidRPr="003409AA">
              <w:rPr>
                <w:rFonts w:ascii="Calibri" w:eastAsia="Times New Roman" w:hAnsi="Calibri" w:cs="Arial"/>
                <w:b/>
                <w:bCs/>
                <w:sz w:val="28"/>
                <w:szCs w:val="28"/>
                <w:lang w:bidi="ar-SA"/>
              </w:rPr>
              <w:lastRenderedPageBreak/>
              <w:t> </w:t>
            </w:r>
          </w:p>
        </w:tc>
        <w:tc>
          <w:tcPr>
            <w:tcW w:w="3476" w:type="dxa"/>
            <w:tcBorders>
              <w:top w:val="single" w:sz="8" w:space="0" w:color="auto"/>
              <w:left w:val="nil"/>
              <w:bottom w:val="single" w:sz="8" w:space="0" w:color="auto"/>
              <w:right w:val="nil"/>
            </w:tcBorders>
            <w:shd w:val="clear" w:color="auto" w:fill="auto"/>
            <w:noWrap/>
            <w:vAlign w:val="bottom"/>
            <w:hideMark/>
          </w:tcPr>
          <w:p w:rsidR="003409AA" w:rsidRPr="003409AA" w:rsidRDefault="003409AA" w:rsidP="003409AA">
            <w:pPr>
              <w:spacing w:after="0" w:line="240" w:lineRule="auto"/>
              <w:rPr>
                <w:rFonts w:ascii="Calibri" w:eastAsia="Times New Roman" w:hAnsi="Calibri" w:cs="Arial"/>
                <w:b/>
                <w:bCs/>
                <w:sz w:val="28"/>
                <w:szCs w:val="28"/>
                <w:lang w:bidi="ar-SA"/>
              </w:rPr>
            </w:pPr>
            <w:r w:rsidRPr="003409AA">
              <w:rPr>
                <w:rFonts w:ascii="Calibri" w:eastAsia="Times New Roman" w:hAnsi="Calibri" w:cs="Arial"/>
                <w:b/>
                <w:bCs/>
                <w:sz w:val="28"/>
                <w:szCs w:val="28"/>
                <w:lang w:bidi="ar-SA"/>
              </w:rPr>
              <w:t>GRAND TOTAL</w:t>
            </w:r>
          </w:p>
        </w:tc>
        <w:tc>
          <w:tcPr>
            <w:tcW w:w="2803" w:type="dxa"/>
            <w:tcBorders>
              <w:top w:val="single" w:sz="8" w:space="0" w:color="auto"/>
              <w:left w:val="nil"/>
              <w:bottom w:val="single" w:sz="8" w:space="0" w:color="auto"/>
              <w:right w:val="single" w:sz="8" w:space="0" w:color="auto"/>
            </w:tcBorders>
            <w:shd w:val="clear" w:color="auto" w:fill="auto"/>
            <w:noWrap/>
            <w:vAlign w:val="bottom"/>
            <w:hideMark/>
          </w:tcPr>
          <w:p w:rsidR="003409AA" w:rsidRPr="003409AA" w:rsidRDefault="003409AA" w:rsidP="003409AA">
            <w:pPr>
              <w:spacing w:after="0" w:line="240" w:lineRule="auto"/>
              <w:jc w:val="right"/>
              <w:rPr>
                <w:rFonts w:ascii="Calibri" w:eastAsia="Times New Roman" w:hAnsi="Calibri" w:cs="Arial"/>
                <w:b/>
                <w:bCs/>
                <w:sz w:val="28"/>
                <w:szCs w:val="28"/>
                <w:lang w:bidi="ar-SA"/>
              </w:rPr>
            </w:pPr>
          </w:p>
        </w:tc>
      </w:tr>
    </w:tbl>
    <w:p w:rsidR="009C088D" w:rsidRDefault="009C088D"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tbl>
      <w:tblPr>
        <w:tblpPr w:leftFromText="180" w:rightFromText="180" w:vertAnchor="text" w:horzAnchor="margin" w:tblpY="-340"/>
        <w:tblW w:w="10563" w:type="dxa"/>
        <w:tblLook w:val="04A0"/>
      </w:tblPr>
      <w:tblGrid>
        <w:gridCol w:w="403"/>
        <w:gridCol w:w="6730"/>
        <w:gridCol w:w="609"/>
        <w:gridCol w:w="856"/>
        <w:gridCol w:w="856"/>
        <w:gridCol w:w="1109"/>
      </w:tblGrid>
      <w:tr w:rsidR="00A80D7C" w:rsidRPr="003409AA" w:rsidTr="00A80D7C">
        <w:trPr>
          <w:trHeight w:val="255"/>
        </w:trPr>
        <w:tc>
          <w:tcPr>
            <w:tcW w:w="1056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lastRenderedPageBreak/>
              <w:t>SECTION :A</w:t>
            </w:r>
          </w:p>
        </w:tc>
      </w:tr>
      <w:tr w:rsidR="00A80D7C" w:rsidRPr="003409AA" w:rsidTr="00A80D7C">
        <w:trPr>
          <w:trHeight w:val="255"/>
        </w:trPr>
        <w:tc>
          <w:tcPr>
            <w:tcW w:w="1056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ESTIMATE FOR NATIONAL INSURANCE     ULTADANGA BRANCH</w:t>
            </w:r>
          </w:p>
        </w:tc>
      </w:tr>
      <w:tr w:rsidR="00A80D7C" w:rsidRPr="003409AA" w:rsidTr="00A80D7C">
        <w:trPr>
          <w:trHeight w:val="255"/>
        </w:trPr>
        <w:tc>
          <w:tcPr>
            <w:tcW w:w="1056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INTERIOR WORKS</w:t>
            </w:r>
          </w:p>
        </w:tc>
      </w:tr>
      <w:tr w:rsidR="00A80D7C" w:rsidRPr="003409AA" w:rsidTr="00A80D7C">
        <w:trPr>
          <w:trHeight w:val="255"/>
        </w:trPr>
        <w:tc>
          <w:tcPr>
            <w:tcW w:w="403" w:type="dxa"/>
            <w:tcBorders>
              <w:top w:val="nil"/>
              <w:left w:val="single" w:sz="4" w:space="0" w:color="auto"/>
              <w:bottom w:val="nil"/>
              <w:right w:val="nil"/>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6730" w:type="dxa"/>
            <w:tcBorders>
              <w:top w:val="nil"/>
              <w:left w:val="single" w:sz="4" w:space="0" w:color="auto"/>
              <w:bottom w:val="single" w:sz="4" w:space="0" w:color="auto"/>
              <w:right w:val="nil"/>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609" w:type="dxa"/>
            <w:tcBorders>
              <w:top w:val="nil"/>
              <w:left w:val="nil"/>
              <w:bottom w:val="nil"/>
              <w:right w:val="nil"/>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p>
        </w:tc>
        <w:tc>
          <w:tcPr>
            <w:tcW w:w="856" w:type="dxa"/>
            <w:tcBorders>
              <w:top w:val="nil"/>
              <w:left w:val="nil"/>
              <w:bottom w:val="nil"/>
              <w:right w:val="nil"/>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p>
        </w:tc>
        <w:tc>
          <w:tcPr>
            <w:tcW w:w="856" w:type="dxa"/>
            <w:tcBorders>
              <w:top w:val="nil"/>
              <w:left w:val="nil"/>
              <w:bottom w:val="nil"/>
              <w:right w:val="nil"/>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p>
        </w:tc>
        <w:tc>
          <w:tcPr>
            <w:tcW w:w="1109" w:type="dxa"/>
            <w:tcBorders>
              <w:top w:val="nil"/>
              <w:left w:val="nil"/>
              <w:bottom w:val="nil"/>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r>
      <w:tr w:rsidR="00A80D7C" w:rsidRPr="003409AA" w:rsidTr="00A80D7C">
        <w:trPr>
          <w:trHeight w:val="255"/>
        </w:trPr>
        <w:tc>
          <w:tcPr>
            <w:tcW w:w="403" w:type="dxa"/>
            <w:tcBorders>
              <w:top w:val="single" w:sz="4" w:space="0" w:color="auto"/>
              <w:left w:val="single" w:sz="4" w:space="0" w:color="auto"/>
              <w:bottom w:val="nil"/>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SL.</w:t>
            </w:r>
          </w:p>
        </w:tc>
        <w:tc>
          <w:tcPr>
            <w:tcW w:w="6730" w:type="dxa"/>
            <w:tcBorders>
              <w:top w:val="nil"/>
              <w:left w:val="nil"/>
              <w:bottom w:val="nil"/>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DESCRIPTION</w:t>
            </w:r>
          </w:p>
        </w:tc>
        <w:tc>
          <w:tcPr>
            <w:tcW w:w="609" w:type="dxa"/>
            <w:tcBorders>
              <w:top w:val="single" w:sz="4" w:space="0" w:color="auto"/>
              <w:left w:val="nil"/>
              <w:bottom w:val="nil"/>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UNIT</w:t>
            </w:r>
          </w:p>
        </w:tc>
        <w:tc>
          <w:tcPr>
            <w:tcW w:w="856" w:type="dxa"/>
            <w:tcBorders>
              <w:top w:val="single" w:sz="4" w:space="0" w:color="auto"/>
              <w:left w:val="nil"/>
              <w:bottom w:val="nil"/>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QNT</w:t>
            </w:r>
          </w:p>
        </w:tc>
        <w:tc>
          <w:tcPr>
            <w:tcW w:w="856" w:type="dxa"/>
            <w:tcBorders>
              <w:top w:val="single" w:sz="4" w:space="0" w:color="auto"/>
              <w:left w:val="nil"/>
              <w:bottom w:val="nil"/>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RATE</w:t>
            </w:r>
          </w:p>
        </w:tc>
        <w:tc>
          <w:tcPr>
            <w:tcW w:w="1109" w:type="dxa"/>
            <w:tcBorders>
              <w:top w:val="single" w:sz="4" w:space="0" w:color="auto"/>
              <w:left w:val="nil"/>
              <w:bottom w:val="nil"/>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AMOUNT</w:t>
            </w:r>
          </w:p>
        </w:tc>
      </w:tr>
      <w:tr w:rsidR="00A80D7C" w:rsidRPr="003409AA" w:rsidTr="00A80D7C">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right"/>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1</w:t>
            </w:r>
          </w:p>
        </w:tc>
        <w:tc>
          <w:tcPr>
            <w:tcW w:w="6730" w:type="dxa"/>
            <w:tcBorders>
              <w:top w:val="nil"/>
              <w:left w:val="nil"/>
              <w:bottom w:val="nil"/>
              <w:right w:val="nil"/>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b/>
                <w:bCs/>
                <w:color w:val="000000"/>
                <w:sz w:val="16"/>
                <w:szCs w:val="16"/>
                <w:lang w:bidi="ar-SA"/>
              </w:rPr>
            </w:pPr>
            <w:r w:rsidRPr="003409AA">
              <w:rPr>
                <w:rFonts w:ascii="Calibri" w:eastAsia="Times New Roman" w:hAnsi="Calibri" w:cs="Arial"/>
                <w:b/>
                <w:bCs/>
                <w:color w:val="000000"/>
                <w:sz w:val="16"/>
                <w:szCs w:val="16"/>
                <w:lang w:bidi="ar-SA"/>
              </w:rPr>
              <w:t>DISMANTILING</w:t>
            </w:r>
          </w:p>
        </w:tc>
        <w:tc>
          <w:tcPr>
            <w:tcW w:w="6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 </w:t>
            </w:r>
          </w:p>
        </w:tc>
        <w:tc>
          <w:tcPr>
            <w:tcW w:w="856" w:type="dxa"/>
            <w:tcBorders>
              <w:top w:val="single" w:sz="4" w:space="0" w:color="auto"/>
              <w:left w:val="nil"/>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 </w:t>
            </w:r>
          </w:p>
        </w:tc>
        <w:tc>
          <w:tcPr>
            <w:tcW w:w="856" w:type="dxa"/>
            <w:tcBorders>
              <w:top w:val="single" w:sz="4" w:space="0" w:color="auto"/>
              <w:left w:val="nil"/>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 </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 </w:t>
            </w:r>
          </w:p>
        </w:tc>
      </w:tr>
      <w:tr w:rsidR="00A80D7C" w:rsidRPr="003409AA" w:rsidTr="00A80D7C">
        <w:trPr>
          <w:trHeight w:val="647"/>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(a)</w:t>
            </w:r>
          </w:p>
        </w:tc>
        <w:tc>
          <w:tcPr>
            <w:tcW w:w="6730" w:type="dxa"/>
            <w:tcBorders>
              <w:top w:val="single" w:sz="4" w:space="0" w:color="auto"/>
              <w:left w:val="nil"/>
              <w:bottom w:val="single" w:sz="4" w:space="0" w:color="auto"/>
              <w:right w:val="single" w:sz="4" w:space="0" w:color="auto"/>
            </w:tcBorders>
            <w:shd w:val="clear" w:color="auto" w:fill="auto"/>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xml:space="preserve">Dismantiling of the existing wooden partitions between manager room,cash area with all existing wooden partition, funiture,and all old electric wiring, or any filler materia stacking &amp; disposing the material &amp; cleaning the floorand clearing the site off the debris. </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LS</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1</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p>
        </w:tc>
      </w:tr>
      <w:tr w:rsidR="00A80D7C" w:rsidRPr="003409AA" w:rsidTr="00A80D7C">
        <w:trPr>
          <w:trHeight w:val="255"/>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right"/>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2</w:t>
            </w:r>
          </w:p>
        </w:tc>
        <w:tc>
          <w:tcPr>
            <w:tcW w:w="6730" w:type="dxa"/>
            <w:tcBorders>
              <w:top w:val="nil"/>
              <w:left w:val="nil"/>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FALSE CEILING (Gypboard)</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p>
        </w:tc>
      </w:tr>
      <w:tr w:rsidR="00A80D7C" w:rsidRPr="003409AA" w:rsidTr="00A80D7C">
        <w:trPr>
          <w:trHeight w:val="2402"/>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6730" w:type="dxa"/>
            <w:tcBorders>
              <w:top w:val="nil"/>
              <w:left w:val="nil"/>
              <w:bottom w:val="single" w:sz="4" w:space="0" w:color="auto"/>
              <w:right w:val="single" w:sz="4" w:space="0" w:color="auto"/>
            </w:tcBorders>
            <w:shd w:val="clear" w:color="auto" w:fill="auto"/>
            <w:vAlign w:val="bottom"/>
            <w:hideMark/>
          </w:tcPr>
          <w:p w:rsidR="00A80D7C" w:rsidRPr="003409AA" w:rsidRDefault="00A80D7C" w:rsidP="00A80D7C">
            <w:pPr>
              <w:spacing w:after="0" w:line="240" w:lineRule="auto"/>
              <w:jc w:val="both"/>
              <w:rPr>
                <w:rFonts w:ascii="Calibri" w:eastAsia="Times New Roman" w:hAnsi="Calibri" w:cs="Arial"/>
                <w:sz w:val="16"/>
                <w:szCs w:val="16"/>
                <w:lang w:bidi="ar-SA"/>
              </w:rPr>
            </w:pPr>
            <w:r w:rsidRPr="003409AA">
              <w:rPr>
                <w:rFonts w:ascii="Calibri" w:eastAsia="Times New Roman" w:hAnsi="Calibri" w:cs="Arial"/>
                <w:sz w:val="16"/>
                <w:szCs w:val="16"/>
                <w:lang w:bidi="ar-SA"/>
              </w:rPr>
              <w:t>Providing and fixing 12.5mm tapered edge Gypboard (confirming to IS: 2095 - 1982) is then screw fixed to existing ceiling section with 25mm drywall screws at 230mm centers. Screw fixing is to be done mechanically either with screw driver or drilling machinewith suitable attachment. The boards are to be jointed and finished so as to have a flush look which includes filling and finishing the tapered and square edges of the boards with jointing compound. No extra payment will be made for the cutting of the light points, stain glass , cove lighting, etc.Rate should also include the dismantling of the existing gypboards and extra perimeter channel, ceiling section and hangers if necessary. The joints to be properly mended with papertapes and gypsum compounds, two coats of drywall topcoat all complete.The rate should include the full completion of the ceiling along with levels as per design including acrylic emulsion paint finish.At the time of handing over the site,all necessary repairing workto be considered if required. The work to be completed as per the spec ification, design, drawing and approval of the architect.</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Sq.Ft.</w:t>
            </w:r>
          </w:p>
        </w:tc>
        <w:tc>
          <w:tcPr>
            <w:tcW w:w="856" w:type="dxa"/>
            <w:tcBorders>
              <w:top w:val="nil"/>
              <w:left w:val="nil"/>
              <w:bottom w:val="nil"/>
              <w:right w:val="nil"/>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72.15</w:t>
            </w:r>
          </w:p>
        </w:tc>
        <w:tc>
          <w:tcPr>
            <w:tcW w:w="856" w:type="dxa"/>
            <w:tcBorders>
              <w:top w:val="nil"/>
              <w:left w:val="single" w:sz="4" w:space="0" w:color="auto"/>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p>
        </w:tc>
      </w:tr>
      <w:tr w:rsidR="00A80D7C" w:rsidRPr="003409AA" w:rsidTr="00A80D7C">
        <w:trPr>
          <w:trHeight w:val="255"/>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6730" w:type="dxa"/>
            <w:tcBorders>
              <w:top w:val="nil"/>
              <w:left w:val="nil"/>
              <w:bottom w:val="single" w:sz="4" w:space="0" w:color="auto"/>
              <w:right w:val="single" w:sz="4" w:space="0" w:color="auto"/>
            </w:tcBorders>
            <w:shd w:val="clear" w:color="000000" w:fill="FFFFFF"/>
            <w:noWrap/>
            <w:vAlign w:val="bottom"/>
            <w:hideMark/>
          </w:tcPr>
          <w:p w:rsidR="00A80D7C" w:rsidRPr="003409AA" w:rsidRDefault="00A80D7C" w:rsidP="00A80D7C">
            <w:pPr>
              <w:spacing w:after="0" w:line="240" w:lineRule="auto"/>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FALSE CELLING (ARMSTRONG)</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p>
        </w:tc>
      </w:tr>
      <w:tr w:rsidR="00A80D7C" w:rsidRPr="003409AA" w:rsidTr="00A80D7C">
        <w:trPr>
          <w:trHeight w:val="2177"/>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6730" w:type="dxa"/>
            <w:tcBorders>
              <w:top w:val="nil"/>
              <w:left w:val="nil"/>
              <w:bottom w:val="single" w:sz="4" w:space="0" w:color="auto"/>
              <w:right w:val="single" w:sz="4" w:space="0" w:color="auto"/>
            </w:tcBorders>
            <w:shd w:val="clear" w:color="auto" w:fill="auto"/>
            <w:hideMark/>
          </w:tcPr>
          <w:p w:rsidR="00A80D7C" w:rsidRPr="003409AA" w:rsidRDefault="00A80D7C" w:rsidP="00A80D7C">
            <w:pPr>
              <w:spacing w:after="0" w:line="240" w:lineRule="auto"/>
              <w:jc w:val="both"/>
              <w:rPr>
                <w:rFonts w:ascii="Calibri" w:eastAsia="Times New Roman" w:hAnsi="Calibri" w:cs="Arial"/>
                <w:sz w:val="16"/>
                <w:szCs w:val="16"/>
                <w:lang w:bidi="ar-SA"/>
              </w:rPr>
            </w:pPr>
            <w:r w:rsidRPr="003409AA">
              <w:rPr>
                <w:rFonts w:ascii="Calibri" w:eastAsia="Times New Roman" w:hAnsi="Calibri" w:cs="Arial"/>
                <w:sz w:val="16"/>
                <w:szCs w:val="16"/>
                <w:lang w:bidi="ar-SA"/>
              </w:rPr>
              <w:t>Providing , fabricating and erecting lay in type tegular or drop type ARMSTRONG false ceiling of 600 mm x 600 mm grid with approved brand of armstrong. The rate shall include the additional cost of Tee and L supports and other accessories near the ends/ odd size edges/corners. Provide additional length support from the ceiling to the false ceiling grid wherever necessary, making necessary openings for electrical light fittings, alarm detectors and any other fixtures. No extra payment for making openings in the panel/grids for the purpose of light fittings. Item rate shall include all the taxes, transportation, erection, loading and unloading and any other incidental expenditure for completing the work.Making nevessary framwork for AC ducting, if any, and necessary cutout fos, taping and finishing to proper line and level including making grovves and trap doors for ac. unit in 18mm.thk M.r.grade plywood with stainless steel hinges and locks with moulding 1" x1" for edge including finished with white plastic paint. diffusers and light fitting.</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Sq.Ft.</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1493.34</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p>
        </w:tc>
      </w:tr>
      <w:tr w:rsidR="00A80D7C" w:rsidRPr="003409AA" w:rsidTr="00A80D7C">
        <w:trPr>
          <w:trHeight w:val="225"/>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jc w:val="right"/>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3</w:t>
            </w:r>
          </w:p>
        </w:tc>
        <w:tc>
          <w:tcPr>
            <w:tcW w:w="6730" w:type="dxa"/>
            <w:tcBorders>
              <w:top w:val="nil"/>
              <w:left w:val="nil"/>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PARTITION</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r>
      <w:tr w:rsidR="00A80D7C" w:rsidRPr="003409AA" w:rsidTr="00A80D7C">
        <w:trPr>
          <w:trHeight w:val="2627"/>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6730" w:type="dxa"/>
            <w:tcBorders>
              <w:top w:val="nil"/>
              <w:left w:val="nil"/>
              <w:bottom w:val="single" w:sz="4" w:space="0" w:color="auto"/>
              <w:right w:val="single" w:sz="4" w:space="0" w:color="auto"/>
            </w:tcBorders>
            <w:shd w:val="clear" w:color="auto" w:fill="auto"/>
            <w:vAlign w:val="bottom"/>
            <w:hideMark/>
          </w:tcPr>
          <w:p w:rsidR="00A80D7C" w:rsidRPr="003409AA" w:rsidRDefault="00A80D7C" w:rsidP="00A80D7C">
            <w:pPr>
              <w:spacing w:after="0" w:line="240" w:lineRule="auto"/>
              <w:jc w:val="both"/>
              <w:rPr>
                <w:rFonts w:ascii="Calibri" w:eastAsia="Times New Roman" w:hAnsi="Calibri" w:cs="Arial"/>
                <w:sz w:val="16"/>
                <w:szCs w:val="16"/>
                <w:lang w:bidi="ar-SA"/>
              </w:rPr>
            </w:pPr>
            <w:r w:rsidRPr="003409AA">
              <w:rPr>
                <w:rFonts w:ascii="Calibri" w:eastAsia="Times New Roman" w:hAnsi="Calibri" w:cs="Arial"/>
                <w:sz w:val="16"/>
                <w:szCs w:val="16"/>
                <w:lang w:bidi="ar-SA"/>
              </w:rPr>
              <w:t>Providing and fixing of 2 1/2" x 2" finished saal wood section without sap and joints at  maximum 2'- 0" C/C both horizontaly and vertically treated with pentapehene pale from STP as antitermite and fire reterdant from Viper. To be fixed screwed to the floor and ceiling  with MS cleats.The framework will be claded with 6mm thick BWR plywood both sides and finished with 1mm thick approved shade laminate as per design with approved adhesive.3"x1/2" white beach/ white cedar  skirting with natural polish to be fixed along with the entire bottom length of partition of both sides.Extra framework to be fixed for fixing glass.In case of partly glazed and low height partition (4'-0" &amp; 6'-0") partition, 8mm thick glass to be provided with 3" x 3/4" white beach/white cedar moulding with natural polish all complete.In case of low height patition  (4'-0") approved colour soft board should be embeded in partition with white beach/ white cedar wooden beading with natural polish. For full height semiglazed partition there will be some totally solid portion to block the vision as required or as per the drawing.The work to be completed as per the specification, design and approval of the Architects.</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r>
      <w:tr w:rsidR="00A80D7C" w:rsidRPr="003409AA" w:rsidTr="000D3FA3">
        <w:trPr>
          <w:trHeight w:val="458"/>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6730" w:type="dxa"/>
            <w:tcBorders>
              <w:top w:val="nil"/>
              <w:left w:val="nil"/>
              <w:bottom w:val="single" w:sz="4" w:space="0" w:color="auto"/>
              <w:right w:val="single" w:sz="4" w:space="0" w:color="auto"/>
            </w:tcBorders>
            <w:shd w:val="clear" w:color="auto" w:fill="auto"/>
            <w:vAlign w:val="bottom"/>
            <w:hideMark/>
          </w:tcPr>
          <w:p w:rsidR="00A80D7C" w:rsidRPr="003409AA" w:rsidRDefault="00A80D7C" w:rsidP="00A80D7C">
            <w:pPr>
              <w:spacing w:after="0" w:line="240" w:lineRule="auto"/>
              <w:jc w:val="both"/>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Note: During joint measurement partition height will be considered upto False Ceiling level. In event of difference in false ceiling height, the partition height will be calculated as average height</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r>
      <w:tr w:rsidR="00A80D7C" w:rsidRPr="003409AA" w:rsidTr="00A80D7C">
        <w:trPr>
          <w:trHeight w:val="255"/>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(a)</w:t>
            </w:r>
          </w:p>
        </w:tc>
        <w:tc>
          <w:tcPr>
            <w:tcW w:w="6730" w:type="dxa"/>
            <w:tcBorders>
              <w:top w:val="nil"/>
              <w:left w:val="nil"/>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Full Blocked Partition (Pantry Room)</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SFT</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405.00</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p>
        </w:tc>
      </w:tr>
      <w:tr w:rsidR="00A80D7C" w:rsidRPr="003409AA" w:rsidTr="00A80D7C">
        <w:trPr>
          <w:trHeight w:val="255"/>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(b)</w:t>
            </w:r>
          </w:p>
        </w:tc>
        <w:tc>
          <w:tcPr>
            <w:tcW w:w="6730" w:type="dxa"/>
            <w:tcBorders>
              <w:top w:val="nil"/>
              <w:left w:val="nil"/>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Full ht. Partly Glazed Partition ( Manager's Cabin)</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SFT</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210.25</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p>
        </w:tc>
      </w:tr>
      <w:tr w:rsidR="00A80D7C" w:rsidRPr="003409AA" w:rsidTr="00A80D7C">
        <w:trPr>
          <w:trHeight w:val="255"/>
        </w:trPr>
        <w:tc>
          <w:tcPr>
            <w:tcW w:w="403" w:type="dxa"/>
            <w:tcBorders>
              <w:top w:val="nil"/>
              <w:left w:val="single" w:sz="4" w:space="0" w:color="auto"/>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6730" w:type="dxa"/>
            <w:tcBorders>
              <w:top w:val="nil"/>
              <w:left w:val="nil"/>
              <w:bottom w:val="single" w:sz="4" w:space="0" w:color="auto"/>
              <w:right w:val="single" w:sz="4" w:space="0" w:color="auto"/>
            </w:tcBorders>
            <w:shd w:val="clear" w:color="auto" w:fill="auto"/>
            <w:noWrap/>
            <w:vAlign w:val="bottom"/>
            <w:hideMark/>
          </w:tcPr>
          <w:p w:rsidR="00A80D7C" w:rsidRPr="003409AA" w:rsidRDefault="00A80D7C" w:rsidP="00A80D7C">
            <w:pPr>
              <w:spacing w:after="0" w:line="240" w:lineRule="auto"/>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6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856"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sz w:val="16"/>
                <w:szCs w:val="16"/>
                <w:lang w:bidi="ar-SA"/>
              </w:rPr>
            </w:pPr>
            <w:r w:rsidRPr="003409AA">
              <w:rPr>
                <w:rFonts w:ascii="Calibri" w:eastAsia="Times New Roman" w:hAnsi="Calibri" w:cs="Arial"/>
                <w:sz w:val="16"/>
                <w:szCs w:val="16"/>
                <w:lang w:bidi="ar-SA"/>
              </w:rPr>
              <w:t> </w:t>
            </w:r>
          </w:p>
        </w:tc>
        <w:tc>
          <w:tcPr>
            <w:tcW w:w="1109" w:type="dxa"/>
            <w:tcBorders>
              <w:top w:val="nil"/>
              <w:left w:val="nil"/>
              <w:bottom w:val="single" w:sz="4" w:space="0" w:color="auto"/>
              <w:right w:val="single" w:sz="4" w:space="0" w:color="auto"/>
            </w:tcBorders>
            <w:shd w:val="clear" w:color="auto" w:fill="auto"/>
            <w:noWrap/>
            <w:vAlign w:val="center"/>
            <w:hideMark/>
          </w:tcPr>
          <w:p w:rsidR="00A80D7C" w:rsidRPr="003409AA" w:rsidRDefault="00A80D7C" w:rsidP="00A80D7C">
            <w:pPr>
              <w:spacing w:after="0" w:line="240" w:lineRule="auto"/>
              <w:jc w:val="center"/>
              <w:rPr>
                <w:rFonts w:ascii="Calibri" w:eastAsia="Times New Roman" w:hAnsi="Calibri" w:cs="Arial"/>
                <w:b/>
                <w:bCs/>
                <w:sz w:val="16"/>
                <w:szCs w:val="16"/>
                <w:lang w:bidi="ar-SA"/>
              </w:rPr>
            </w:pPr>
            <w:r w:rsidRPr="003409AA">
              <w:rPr>
                <w:rFonts w:ascii="Calibri" w:eastAsia="Times New Roman" w:hAnsi="Calibri" w:cs="Arial"/>
                <w:b/>
                <w:bCs/>
                <w:sz w:val="16"/>
                <w:szCs w:val="16"/>
                <w:lang w:bidi="ar-SA"/>
              </w:rPr>
              <w:t> </w:t>
            </w:r>
          </w:p>
        </w:tc>
      </w:tr>
    </w:tbl>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3409AA" w:rsidRDefault="003409AA" w:rsidP="003409AA">
      <w:pPr>
        <w:rPr>
          <w:rFonts w:ascii="Gentium Book Basic" w:hAnsi="Gentium Book Basic"/>
          <w:sz w:val="24"/>
          <w:szCs w:val="24"/>
        </w:rPr>
      </w:pPr>
    </w:p>
    <w:p w:rsidR="00A80D7C" w:rsidRDefault="00A80D7C" w:rsidP="003409AA">
      <w:pPr>
        <w:rPr>
          <w:rFonts w:ascii="Gentium Book Basic" w:hAnsi="Gentium Book Basic"/>
          <w:sz w:val="24"/>
          <w:szCs w:val="24"/>
        </w:rPr>
      </w:pPr>
    </w:p>
    <w:tbl>
      <w:tblPr>
        <w:tblW w:w="10594" w:type="dxa"/>
        <w:tblInd w:w="93" w:type="dxa"/>
        <w:tblLook w:val="04A0"/>
      </w:tblPr>
      <w:tblGrid>
        <w:gridCol w:w="580"/>
        <w:gridCol w:w="18"/>
        <w:gridCol w:w="5522"/>
        <w:gridCol w:w="50"/>
        <w:gridCol w:w="965"/>
        <w:gridCol w:w="965"/>
        <w:gridCol w:w="900"/>
        <w:gridCol w:w="65"/>
        <w:gridCol w:w="1455"/>
        <w:gridCol w:w="74"/>
      </w:tblGrid>
      <w:tr w:rsidR="007A1576" w:rsidRPr="007A1576" w:rsidTr="00A80D7C">
        <w:trPr>
          <w:trHeight w:val="286"/>
        </w:trPr>
        <w:tc>
          <w:tcPr>
            <w:tcW w:w="598" w:type="dxa"/>
            <w:gridSpan w:val="2"/>
            <w:tcBorders>
              <w:top w:val="single" w:sz="4" w:space="0" w:color="auto"/>
              <w:left w:val="single" w:sz="4" w:space="0" w:color="auto"/>
              <w:bottom w:val="nil"/>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lastRenderedPageBreak/>
              <w:t>SL.</w:t>
            </w:r>
          </w:p>
        </w:tc>
        <w:tc>
          <w:tcPr>
            <w:tcW w:w="5572" w:type="dxa"/>
            <w:gridSpan w:val="2"/>
            <w:tcBorders>
              <w:top w:val="single" w:sz="4" w:space="0" w:color="auto"/>
              <w:left w:val="nil"/>
              <w:bottom w:val="nil"/>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DESCRIPTION</w:t>
            </w:r>
          </w:p>
        </w:tc>
        <w:tc>
          <w:tcPr>
            <w:tcW w:w="965" w:type="dxa"/>
            <w:tcBorders>
              <w:top w:val="single" w:sz="4" w:space="0" w:color="auto"/>
              <w:left w:val="nil"/>
              <w:bottom w:val="nil"/>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UNIT</w:t>
            </w:r>
          </w:p>
        </w:tc>
        <w:tc>
          <w:tcPr>
            <w:tcW w:w="965" w:type="dxa"/>
            <w:tcBorders>
              <w:top w:val="single" w:sz="4" w:space="0" w:color="auto"/>
              <w:left w:val="nil"/>
              <w:bottom w:val="nil"/>
              <w:right w:val="single" w:sz="4" w:space="0" w:color="auto"/>
            </w:tcBorders>
            <w:shd w:val="clear" w:color="auto" w:fill="auto"/>
            <w:noWrap/>
            <w:vAlign w:val="center"/>
            <w:hideMark/>
          </w:tcPr>
          <w:p w:rsidR="007A1576" w:rsidRPr="007A1576" w:rsidRDefault="007A1576" w:rsidP="007A1576">
            <w:pPr>
              <w:spacing w:after="0" w:line="240" w:lineRule="auto"/>
              <w:jc w:val="center"/>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QNT</w:t>
            </w:r>
          </w:p>
        </w:tc>
        <w:tc>
          <w:tcPr>
            <w:tcW w:w="965" w:type="dxa"/>
            <w:gridSpan w:val="2"/>
            <w:tcBorders>
              <w:top w:val="single" w:sz="4" w:space="0" w:color="auto"/>
              <w:left w:val="nil"/>
              <w:bottom w:val="nil"/>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RATE</w:t>
            </w:r>
          </w:p>
        </w:tc>
        <w:tc>
          <w:tcPr>
            <w:tcW w:w="1529" w:type="dxa"/>
            <w:gridSpan w:val="2"/>
            <w:tcBorders>
              <w:top w:val="single" w:sz="4" w:space="0" w:color="auto"/>
              <w:left w:val="nil"/>
              <w:bottom w:val="nil"/>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AMOUNT</w:t>
            </w:r>
          </w:p>
        </w:tc>
      </w:tr>
      <w:tr w:rsidR="007A1576" w:rsidRPr="007A1576" w:rsidTr="00A80D7C">
        <w:trPr>
          <w:trHeight w:val="452"/>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(c )</w:t>
            </w:r>
          </w:p>
        </w:tc>
        <w:tc>
          <w:tcPr>
            <w:tcW w:w="5572" w:type="dxa"/>
            <w:gridSpan w:val="2"/>
            <w:tcBorders>
              <w:top w:val="single" w:sz="4" w:space="0" w:color="auto"/>
              <w:left w:val="nil"/>
              <w:bottom w:val="single" w:sz="4" w:space="0" w:color="auto"/>
              <w:right w:val="single" w:sz="4" w:space="0" w:color="auto"/>
            </w:tcBorders>
            <w:shd w:val="clear" w:color="auto" w:fill="auto"/>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Low ht. Partly Glazed Partition (6'-0")(Glass height will start from 3'8" to 6'-0") (Cash Area &amp; UPS .</w:t>
            </w:r>
          </w:p>
        </w:tc>
        <w:tc>
          <w:tcPr>
            <w:tcW w:w="965" w:type="dxa"/>
            <w:tcBorders>
              <w:top w:val="single" w:sz="4" w:space="0" w:color="auto"/>
              <w:left w:val="nil"/>
              <w:bottom w:val="single" w:sz="4" w:space="0" w:color="auto"/>
              <w:right w:val="single" w:sz="4" w:space="0" w:color="auto"/>
            </w:tcBorders>
            <w:shd w:val="clear" w:color="auto" w:fill="auto"/>
            <w:noWrap/>
            <w:vAlign w:val="center"/>
            <w:hideMark/>
          </w:tcPr>
          <w:p w:rsidR="007A1576" w:rsidRPr="007A1576" w:rsidRDefault="007A1576" w:rsidP="007A1576">
            <w:pPr>
              <w:spacing w:after="0" w:line="240" w:lineRule="auto"/>
              <w:jc w:val="center"/>
              <w:rPr>
                <w:rFonts w:ascii="Calibri" w:eastAsia="Times New Roman" w:hAnsi="Calibri" w:cs="Arial"/>
                <w:sz w:val="16"/>
                <w:szCs w:val="16"/>
                <w:lang w:bidi="ar-SA"/>
              </w:rPr>
            </w:pPr>
            <w:r w:rsidRPr="007A1576">
              <w:rPr>
                <w:rFonts w:ascii="Calibri" w:eastAsia="Times New Roman" w:hAnsi="Calibri" w:cs="Arial"/>
                <w:sz w:val="16"/>
                <w:szCs w:val="16"/>
                <w:lang w:bidi="ar-SA"/>
              </w:rPr>
              <w:t>SFT</w:t>
            </w:r>
          </w:p>
        </w:tc>
        <w:tc>
          <w:tcPr>
            <w:tcW w:w="965" w:type="dxa"/>
            <w:tcBorders>
              <w:top w:val="single" w:sz="4" w:space="0" w:color="auto"/>
              <w:left w:val="nil"/>
              <w:bottom w:val="single" w:sz="4" w:space="0" w:color="auto"/>
              <w:right w:val="single" w:sz="4" w:space="0" w:color="auto"/>
            </w:tcBorders>
            <w:shd w:val="clear" w:color="auto" w:fill="auto"/>
            <w:noWrap/>
            <w:vAlign w:val="center"/>
            <w:hideMark/>
          </w:tcPr>
          <w:p w:rsidR="007A1576" w:rsidRPr="007A1576" w:rsidRDefault="007A1576" w:rsidP="007A1576">
            <w:pPr>
              <w:spacing w:after="0" w:line="240" w:lineRule="auto"/>
              <w:jc w:val="center"/>
              <w:rPr>
                <w:rFonts w:ascii="Calibri" w:eastAsia="Times New Roman" w:hAnsi="Calibri" w:cs="Arial"/>
                <w:sz w:val="16"/>
                <w:szCs w:val="16"/>
                <w:lang w:bidi="ar-SA"/>
              </w:rPr>
            </w:pPr>
            <w:r w:rsidRPr="007A1576">
              <w:rPr>
                <w:rFonts w:ascii="Calibri" w:eastAsia="Times New Roman" w:hAnsi="Calibri" w:cs="Arial"/>
                <w:sz w:val="16"/>
                <w:szCs w:val="16"/>
                <w:lang w:bidi="ar-SA"/>
              </w:rPr>
              <w:t>108.00</w:t>
            </w:r>
          </w:p>
        </w:tc>
        <w:tc>
          <w:tcPr>
            <w:tcW w:w="965" w:type="dxa"/>
            <w:gridSpan w:val="2"/>
            <w:tcBorders>
              <w:top w:val="single" w:sz="4" w:space="0" w:color="auto"/>
              <w:left w:val="nil"/>
              <w:bottom w:val="single" w:sz="4" w:space="0" w:color="auto"/>
              <w:right w:val="single" w:sz="4" w:space="0" w:color="auto"/>
            </w:tcBorders>
            <w:shd w:val="clear" w:color="auto" w:fill="auto"/>
            <w:noWrap/>
            <w:vAlign w:val="center"/>
            <w:hideMark/>
          </w:tcPr>
          <w:p w:rsidR="007A1576" w:rsidRPr="007A1576" w:rsidRDefault="007A1576" w:rsidP="007A1576">
            <w:pPr>
              <w:spacing w:after="0" w:line="240" w:lineRule="auto"/>
              <w:jc w:val="center"/>
              <w:rPr>
                <w:rFonts w:ascii="Calibri" w:eastAsia="Times New Roman" w:hAnsi="Calibri" w:cs="Arial"/>
                <w:sz w:val="16"/>
                <w:szCs w:val="16"/>
                <w:lang w:bidi="ar-SA"/>
              </w:rPr>
            </w:pPr>
          </w:p>
        </w:tc>
        <w:tc>
          <w:tcPr>
            <w:tcW w:w="1529" w:type="dxa"/>
            <w:gridSpan w:val="2"/>
            <w:tcBorders>
              <w:top w:val="single" w:sz="4" w:space="0" w:color="auto"/>
              <w:left w:val="nil"/>
              <w:bottom w:val="single" w:sz="4" w:space="0" w:color="auto"/>
              <w:right w:val="single" w:sz="4" w:space="0" w:color="auto"/>
            </w:tcBorders>
            <w:shd w:val="clear" w:color="auto" w:fill="auto"/>
            <w:noWrap/>
            <w:vAlign w:val="center"/>
            <w:hideMark/>
          </w:tcPr>
          <w:p w:rsidR="007A1576" w:rsidRPr="007A1576" w:rsidRDefault="007A1576" w:rsidP="007A1576">
            <w:pPr>
              <w:spacing w:after="0" w:line="240" w:lineRule="auto"/>
              <w:jc w:val="center"/>
              <w:rPr>
                <w:rFonts w:ascii="Calibri" w:eastAsia="Times New Roman" w:hAnsi="Calibri" w:cs="Arial"/>
                <w:b/>
                <w:bCs/>
                <w:sz w:val="16"/>
                <w:szCs w:val="16"/>
                <w:lang w:bidi="ar-SA"/>
              </w:rPr>
            </w:pPr>
          </w:p>
        </w:tc>
      </w:tr>
      <w:tr w:rsidR="007A1576" w:rsidRPr="007A1576" w:rsidTr="00A80D7C">
        <w:trPr>
          <w:trHeight w:val="452"/>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(d)</w:t>
            </w:r>
          </w:p>
        </w:tc>
        <w:tc>
          <w:tcPr>
            <w:tcW w:w="5572" w:type="dxa"/>
            <w:gridSpan w:val="2"/>
            <w:tcBorders>
              <w:top w:val="nil"/>
              <w:left w:val="nil"/>
              <w:bottom w:val="single" w:sz="4" w:space="0" w:color="auto"/>
              <w:right w:val="single" w:sz="4" w:space="0" w:color="auto"/>
            </w:tcBorders>
            <w:shd w:val="clear" w:color="auto" w:fill="auto"/>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Low ht. Partly Glazed Partition (4'-0")(Glass height will start from 3" to 4'-0") (Clerk).</w:t>
            </w:r>
          </w:p>
        </w:tc>
        <w:tc>
          <w:tcPr>
            <w:tcW w:w="965" w:type="dxa"/>
            <w:tcBorders>
              <w:top w:val="nil"/>
              <w:left w:val="nil"/>
              <w:bottom w:val="single" w:sz="4" w:space="0" w:color="auto"/>
              <w:right w:val="single" w:sz="4" w:space="0" w:color="auto"/>
            </w:tcBorders>
            <w:shd w:val="clear" w:color="auto" w:fill="auto"/>
            <w:noWrap/>
            <w:vAlign w:val="center"/>
            <w:hideMark/>
          </w:tcPr>
          <w:p w:rsidR="007A1576" w:rsidRPr="007A1576" w:rsidRDefault="007A1576" w:rsidP="007A1576">
            <w:pPr>
              <w:spacing w:after="0" w:line="240" w:lineRule="auto"/>
              <w:jc w:val="center"/>
              <w:rPr>
                <w:rFonts w:ascii="Calibri" w:eastAsia="Times New Roman" w:hAnsi="Calibri" w:cs="Arial"/>
                <w:sz w:val="16"/>
                <w:szCs w:val="16"/>
                <w:lang w:bidi="ar-SA"/>
              </w:rPr>
            </w:pPr>
            <w:r w:rsidRPr="007A1576">
              <w:rPr>
                <w:rFonts w:ascii="Calibri" w:eastAsia="Times New Roman" w:hAnsi="Calibri" w:cs="Arial"/>
                <w:sz w:val="16"/>
                <w:szCs w:val="16"/>
                <w:lang w:bidi="ar-SA"/>
              </w:rPr>
              <w:t>SFT</w:t>
            </w:r>
          </w:p>
        </w:tc>
        <w:tc>
          <w:tcPr>
            <w:tcW w:w="965" w:type="dxa"/>
            <w:tcBorders>
              <w:top w:val="nil"/>
              <w:left w:val="nil"/>
              <w:bottom w:val="single" w:sz="4" w:space="0" w:color="auto"/>
              <w:right w:val="single" w:sz="4" w:space="0" w:color="auto"/>
            </w:tcBorders>
            <w:shd w:val="clear" w:color="auto" w:fill="auto"/>
            <w:noWrap/>
            <w:vAlign w:val="center"/>
            <w:hideMark/>
          </w:tcPr>
          <w:p w:rsidR="007A1576" w:rsidRPr="007A1576" w:rsidRDefault="007A1576" w:rsidP="007A1576">
            <w:pPr>
              <w:spacing w:after="0" w:line="240" w:lineRule="auto"/>
              <w:jc w:val="center"/>
              <w:rPr>
                <w:rFonts w:ascii="Calibri" w:eastAsia="Times New Roman" w:hAnsi="Calibri" w:cs="Arial"/>
                <w:sz w:val="16"/>
                <w:szCs w:val="16"/>
                <w:lang w:bidi="ar-SA"/>
              </w:rPr>
            </w:pPr>
            <w:r w:rsidRPr="007A1576">
              <w:rPr>
                <w:rFonts w:ascii="Calibri" w:eastAsia="Times New Roman" w:hAnsi="Calibri" w:cs="Arial"/>
                <w:sz w:val="16"/>
                <w:szCs w:val="16"/>
                <w:lang w:bidi="ar-SA"/>
              </w:rPr>
              <w:t>177.00</w:t>
            </w:r>
          </w:p>
        </w:tc>
        <w:tc>
          <w:tcPr>
            <w:tcW w:w="965" w:type="dxa"/>
            <w:gridSpan w:val="2"/>
            <w:tcBorders>
              <w:top w:val="nil"/>
              <w:left w:val="nil"/>
              <w:bottom w:val="single" w:sz="4" w:space="0" w:color="auto"/>
              <w:right w:val="single" w:sz="4" w:space="0" w:color="auto"/>
            </w:tcBorders>
            <w:shd w:val="clear" w:color="auto" w:fill="auto"/>
            <w:noWrap/>
            <w:vAlign w:val="center"/>
            <w:hideMark/>
          </w:tcPr>
          <w:p w:rsidR="007A1576" w:rsidRPr="007A1576" w:rsidRDefault="007A1576" w:rsidP="007A1576">
            <w:pPr>
              <w:spacing w:after="0" w:line="240" w:lineRule="auto"/>
              <w:jc w:val="center"/>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center"/>
            <w:hideMark/>
          </w:tcPr>
          <w:p w:rsidR="007A1576" w:rsidRPr="007A1576" w:rsidRDefault="007A1576" w:rsidP="007A1576">
            <w:pPr>
              <w:spacing w:after="0" w:line="240" w:lineRule="auto"/>
              <w:jc w:val="center"/>
              <w:rPr>
                <w:rFonts w:ascii="Calibri" w:eastAsia="Times New Roman" w:hAnsi="Calibri" w:cs="Arial"/>
                <w:b/>
                <w:bCs/>
                <w:sz w:val="16"/>
                <w:szCs w:val="16"/>
                <w:lang w:bidi="ar-SA"/>
              </w:rPr>
            </w:pPr>
          </w:p>
        </w:tc>
      </w:tr>
      <w:tr w:rsidR="007A1576" w:rsidRPr="007A1576"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5</w:t>
            </w:r>
          </w:p>
        </w:tc>
        <w:tc>
          <w:tcPr>
            <w:tcW w:w="5572"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DOORS</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p>
        </w:tc>
      </w:tr>
      <w:tr w:rsidR="007A1576" w:rsidRPr="007A1576"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Full height partly glazed / Full Blocked door</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p>
        </w:tc>
      </w:tr>
      <w:tr w:rsidR="007A1576" w:rsidRPr="007A1576" w:rsidTr="00A80D7C">
        <w:trPr>
          <w:trHeight w:val="2369"/>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vAlign w:val="bottom"/>
            <w:hideMark/>
          </w:tcPr>
          <w:p w:rsidR="007A1576" w:rsidRPr="007A1576" w:rsidRDefault="007A1576" w:rsidP="007A1576">
            <w:pPr>
              <w:spacing w:after="0" w:line="240" w:lineRule="auto"/>
              <w:jc w:val="both"/>
              <w:rPr>
                <w:rFonts w:ascii="Calibri" w:eastAsia="Times New Roman" w:hAnsi="Calibri" w:cs="Arial"/>
                <w:sz w:val="16"/>
                <w:szCs w:val="16"/>
                <w:lang w:bidi="ar-SA"/>
              </w:rPr>
            </w:pPr>
            <w:r w:rsidRPr="007A1576">
              <w:rPr>
                <w:rFonts w:ascii="Calibri" w:eastAsia="Times New Roman" w:hAnsi="Calibri" w:cs="Arial"/>
                <w:sz w:val="16"/>
                <w:szCs w:val="16"/>
                <w:lang w:bidi="ar-SA"/>
              </w:rPr>
              <w:t>Providing and fixing solid core flush door of 35mm thick, finished with 1mm thick approved colour laminate.A  wooden cover moulding of3"x 3/4" thick white beach/ white ceader with natural polish should be provided for floor spring fitted door. 8mm  thick glass with etching (approved design) shall be provided with 1 1/2"x 3/4" thk. white beach/ white ceaderglass moulding (as per approved design) with natural polish for full height partly glazed door. In case of vision panel door 18"x 9" 8mm thick clear glass with mouldingwith natural polish to be provided. The rate shall be inclusive of floor spring (heavy duty), 4" brass hinges, doorstopper, screws, 10" "H" shape brass handle (Kitch) , dead lock of godrej, key hole  cover, night latches, tower bolt, door closer of approve make.All edges of the doorto be covered with necessary lipping with natural polish. The work shoud be completed as per the specification, design, and approval of the architect.</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p>
        </w:tc>
      </w:tr>
      <w:tr w:rsidR="007A1576" w:rsidRPr="007A1576" w:rsidTr="00A80D7C">
        <w:trPr>
          <w:trHeight w:val="905"/>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vAlign w:val="bottom"/>
            <w:hideMark/>
          </w:tcPr>
          <w:p w:rsidR="007A1576" w:rsidRPr="007A1576" w:rsidRDefault="007A1576" w:rsidP="007A1576">
            <w:pPr>
              <w:spacing w:after="0" w:line="240" w:lineRule="auto"/>
              <w:jc w:val="both"/>
              <w:rPr>
                <w:rFonts w:ascii="Calibri" w:eastAsia="Times New Roman" w:hAnsi="Calibri" w:cs="Arial"/>
                <w:sz w:val="16"/>
                <w:szCs w:val="16"/>
                <w:lang w:bidi="ar-SA"/>
              </w:rPr>
            </w:pPr>
            <w:r w:rsidRPr="007A1576">
              <w:rPr>
                <w:rFonts w:ascii="Calibri" w:eastAsia="Times New Roman" w:hAnsi="Calibri" w:cs="Arial"/>
                <w:sz w:val="16"/>
                <w:szCs w:val="16"/>
                <w:lang w:bidi="ar-SA"/>
              </w:rPr>
              <w:t>Note : Wooden door frame fixed to the wall shall have 4" x 2 1/2" white beach/ white cedar (seasoned) section with natural polish.The doors fitted with door closuresshall be provided 3" x 1 1/2" white beach/ white cedar section with natural polish for door frame work</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p>
        </w:tc>
      </w:tr>
      <w:tr w:rsidR="007A1576" w:rsidRPr="007A1576"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(a)</w:t>
            </w:r>
          </w:p>
        </w:tc>
        <w:tc>
          <w:tcPr>
            <w:tcW w:w="5572"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Full.ht. Partly Glazed door with etching at Branch head room (3'-0"x 7'-0")</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NO</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sz w:val="16"/>
                <w:szCs w:val="16"/>
                <w:lang w:bidi="ar-SA"/>
              </w:rPr>
            </w:pPr>
            <w:r w:rsidRPr="007A1576">
              <w:rPr>
                <w:rFonts w:ascii="Calibri" w:eastAsia="Times New Roman" w:hAnsi="Calibri" w:cs="Arial"/>
                <w:sz w:val="16"/>
                <w:szCs w:val="16"/>
                <w:lang w:bidi="ar-SA"/>
              </w:rPr>
              <w:t>1</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b/>
                <w:bCs/>
                <w:sz w:val="16"/>
                <w:szCs w:val="16"/>
                <w:lang w:bidi="ar-SA"/>
              </w:rPr>
            </w:pPr>
          </w:p>
        </w:tc>
      </w:tr>
      <w:tr w:rsidR="007A1576" w:rsidRPr="007A1576" w:rsidTr="00A80D7C">
        <w:trPr>
          <w:trHeight w:val="452"/>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(b)</w:t>
            </w:r>
          </w:p>
        </w:tc>
        <w:tc>
          <w:tcPr>
            <w:tcW w:w="5572" w:type="dxa"/>
            <w:gridSpan w:val="2"/>
            <w:tcBorders>
              <w:top w:val="nil"/>
              <w:left w:val="nil"/>
              <w:bottom w:val="single" w:sz="4" w:space="0" w:color="auto"/>
              <w:right w:val="single" w:sz="4" w:space="0" w:color="auto"/>
            </w:tcBorders>
            <w:shd w:val="clear" w:color="auto" w:fill="auto"/>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xml:space="preserve"> UPS ,Cash, Cash Entrance,toilet entrance and pantry entrance (3'-0"x 7'-0") with door frame</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NO</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sz w:val="16"/>
                <w:szCs w:val="16"/>
                <w:lang w:bidi="ar-SA"/>
              </w:rPr>
            </w:pPr>
            <w:r w:rsidRPr="007A1576">
              <w:rPr>
                <w:rFonts w:ascii="Calibri" w:eastAsia="Times New Roman" w:hAnsi="Calibri" w:cs="Arial"/>
                <w:sz w:val="16"/>
                <w:szCs w:val="16"/>
                <w:lang w:bidi="ar-SA"/>
              </w:rPr>
              <w:t>5</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b/>
                <w:bCs/>
                <w:sz w:val="16"/>
                <w:szCs w:val="16"/>
                <w:lang w:bidi="ar-SA"/>
              </w:rPr>
            </w:pPr>
          </w:p>
        </w:tc>
      </w:tr>
      <w:tr w:rsidR="007A1576" w:rsidRPr="007A1576"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7</w:t>
            </w:r>
          </w:p>
        </w:tc>
        <w:tc>
          <w:tcPr>
            <w:tcW w:w="5572"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b/>
                <w:bCs/>
                <w:sz w:val="16"/>
                <w:szCs w:val="16"/>
                <w:lang w:bidi="ar-SA"/>
              </w:rPr>
            </w:pPr>
            <w:r w:rsidRPr="007A1576">
              <w:rPr>
                <w:rFonts w:ascii="Calibri" w:eastAsia="Times New Roman" w:hAnsi="Calibri" w:cs="Arial"/>
                <w:b/>
                <w:bCs/>
                <w:sz w:val="16"/>
                <w:szCs w:val="16"/>
                <w:lang w:bidi="ar-SA"/>
              </w:rPr>
              <w:t>TABLE</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r>
      <w:tr w:rsidR="007A1576" w:rsidRPr="007A1576" w:rsidTr="00A80D7C">
        <w:trPr>
          <w:trHeight w:val="3618"/>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vAlign w:val="bottom"/>
            <w:hideMark/>
          </w:tcPr>
          <w:p w:rsidR="007A1576" w:rsidRPr="007A1576" w:rsidRDefault="007A1576" w:rsidP="007A1576">
            <w:pPr>
              <w:spacing w:after="0" w:line="240" w:lineRule="auto"/>
              <w:jc w:val="both"/>
              <w:rPr>
                <w:rFonts w:ascii="Calibri" w:eastAsia="Times New Roman" w:hAnsi="Calibri" w:cs="Arial"/>
                <w:sz w:val="16"/>
                <w:szCs w:val="16"/>
                <w:lang w:bidi="ar-SA"/>
              </w:rPr>
            </w:pPr>
            <w:r w:rsidRPr="007A1576">
              <w:rPr>
                <w:rFonts w:ascii="Calibri" w:eastAsia="Times New Roman" w:hAnsi="Calibri" w:cs="Arial"/>
                <w:sz w:val="16"/>
                <w:szCs w:val="16"/>
                <w:lang w:bidi="ar-SA"/>
              </w:rPr>
              <w:t>Providing and fixing table made out of 19mm thk BWR block board for top, sides and front of approvedd make cladded with 1mm laminate as per design in all visible areas. The table will have 3 nos of drawer unit. The drawer to be made out of 12mm BWR plywood and bottom and back made out of 6mm BWR plywood and it should play drawer sliding channels. The inside of the drawer and the table to be synthetic enamel painted ( approved colour). A leg rest to be provided duly painted made out of 3"x1" TWsection with synthetic enamel paint finished. Key board to be made by 19mm thk BWR block board cladding with 1mm thk laminate. The necessary multipurpose lock (brass) ,brass hinges, 4" matt finished handle, (brass) of approved make to be provided in each drawer. 3/4" half round white beach/ white cedar wooden moulding with natural polished to be provided in the table top facia as per detail drawing. On top of branch manager table 12 mm thick clear glass to be provided with 3/4" dia studds. The rates shall include the polishing and bevelling of the glass. The table front appron should have 3/8" half round white ceader moulding finished with natural polish. The necessary wire manager to be provided on the table. Below mentioned OWS table top will 3/4"thk.  All the expose area duly enamel painted. The work to be completed as per detail drawing and approval of thr Architect. pls refer detail drawing while coating for other details.</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w:t>
            </w: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 xml:space="preserve"> </w:t>
            </w:r>
          </w:p>
        </w:tc>
      </w:tr>
      <w:tr w:rsidR="007A1576" w:rsidRPr="007A1576"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(a)</w:t>
            </w:r>
          </w:p>
        </w:tc>
        <w:tc>
          <w:tcPr>
            <w:tcW w:w="5572" w:type="dxa"/>
            <w:gridSpan w:val="2"/>
            <w:tcBorders>
              <w:top w:val="nil"/>
              <w:left w:val="nil"/>
              <w:bottom w:val="single" w:sz="4" w:space="0" w:color="auto"/>
              <w:right w:val="single" w:sz="4" w:space="0" w:color="auto"/>
            </w:tcBorders>
            <w:shd w:val="clear" w:color="auto" w:fill="auto"/>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Br manager (5'-6"x 2'-6") with glass top</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NO</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sz w:val="16"/>
                <w:szCs w:val="16"/>
                <w:lang w:bidi="ar-SA"/>
              </w:rPr>
            </w:pPr>
            <w:r w:rsidRPr="007A1576">
              <w:rPr>
                <w:rFonts w:ascii="Calibri" w:eastAsia="Times New Roman" w:hAnsi="Calibri" w:cs="Arial"/>
                <w:sz w:val="16"/>
                <w:szCs w:val="16"/>
                <w:lang w:bidi="ar-SA"/>
              </w:rPr>
              <w:t>1</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b/>
                <w:bCs/>
                <w:sz w:val="16"/>
                <w:szCs w:val="16"/>
                <w:lang w:bidi="ar-SA"/>
              </w:rPr>
            </w:pPr>
          </w:p>
        </w:tc>
      </w:tr>
      <w:tr w:rsidR="007A1576" w:rsidRPr="007A1576"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(b)</w:t>
            </w:r>
          </w:p>
        </w:tc>
        <w:tc>
          <w:tcPr>
            <w:tcW w:w="5572" w:type="dxa"/>
            <w:gridSpan w:val="2"/>
            <w:tcBorders>
              <w:top w:val="nil"/>
              <w:left w:val="nil"/>
              <w:bottom w:val="single" w:sz="4" w:space="0" w:color="auto"/>
              <w:right w:val="single" w:sz="4" w:space="0" w:color="auto"/>
            </w:tcBorders>
            <w:shd w:val="clear" w:color="auto" w:fill="auto"/>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Officer WS and Dispatch (5'-0"x 2'-0") with glass top.</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rPr>
                <w:rFonts w:ascii="Calibri" w:eastAsia="Times New Roman" w:hAnsi="Calibri" w:cs="Arial"/>
                <w:sz w:val="16"/>
                <w:szCs w:val="16"/>
                <w:lang w:bidi="ar-SA"/>
              </w:rPr>
            </w:pPr>
            <w:r w:rsidRPr="007A1576">
              <w:rPr>
                <w:rFonts w:ascii="Calibri" w:eastAsia="Times New Roman" w:hAnsi="Calibri" w:cs="Arial"/>
                <w:sz w:val="16"/>
                <w:szCs w:val="16"/>
                <w:lang w:bidi="ar-SA"/>
              </w:rPr>
              <w:t>NO</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sz w:val="16"/>
                <w:szCs w:val="16"/>
                <w:lang w:bidi="ar-SA"/>
              </w:rPr>
            </w:pPr>
            <w:r w:rsidRPr="007A1576">
              <w:rPr>
                <w:rFonts w:ascii="Calibri" w:eastAsia="Times New Roman" w:hAnsi="Calibri" w:cs="Arial"/>
                <w:sz w:val="16"/>
                <w:szCs w:val="16"/>
                <w:lang w:bidi="ar-SA"/>
              </w:rPr>
              <w:t>8</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7A1576">
            <w:pPr>
              <w:spacing w:after="0" w:line="240" w:lineRule="auto"/>
              <w:jc w:val="right"/>
              <w:rPr>
                <w:rFonts w:ascii="Calibri" w:eastAsia="Times New Roman" w:hAnsi="Calibri" w:cs="Arial"/>
                <w:b/>
                <w:bCs/>
                <w:sz w:val="16"/>
                <w:szCs w:val="16"/>
                <w:lang w:bidi="ar-SA"/>
              </w:rPr>
            </w:pPr>
          </w:p>
        </w:tc>
      </w:tr>
      <w:tr w:rsidR="007A1576" w:rsidRPr="007A1576" w:rsidTr="00A80D7C">
        <w:trPr>
          <w:trHeight w:val="2857"/>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7A1576" w:rsidRPr="007A1576" w:rsidRDefault="007A1576" w:rsidP="00A80D7C">
            <w:pPr>
              <w:spacing w:after="0" w:line="240" w:lineRule="auto"/>
              <w:jc w:val="both"/>
              <w:rPr>
                <w:rFonts w:ascii="Calibri" w:eastAsia="Times New Roman" w:hAnsi="Calibri" w:cs="Arial"/>
                <w:sz w:val="16"/>
                <w:szCs w:val="16"/>
                <w:lang w:bidi="ar-SA"/>
              </w:rPr>
            </w:pPr>
            <w:r w:rsidRPr="007A1576">
              <w:rPr>
                <w:rFonts w:ascii="Calibri" w:eastAsia="Times New Roman" w:hAnsi="Calibri" w:cs="Arial"/>
                <w:sz w:val="16"/>
                <w:szCs w:val="16"/>
                <w:lang w:bidi="ar-SA"/>
              </w:rPr>
              <w:t>( c)</w:t>
            </w:r>
          </w:p>
        </w:tc>
        <w:tc>
          <w:tcPr>
            <w:tcW w:w="5572" w:type="dxa"/>
            <w:gridSpan w:val="2"/>
            <w:tcBorders>
              <w:top w:val="nil"/>
              <w:left w:val="nil"/>
              <w:bottom w:val="single" w:sz="4" w:space="0" w:color="auto"/>
              <w:right w:val="single" w:sz="4" w:space="0" w:color="auto"/>
            </w:tcBorders>
            <w:shd w:val="clear" w:color="auto" w:fill="auto"/>
            <w:vAlign w:val="bottom"/>
            <w:hideMark/>
          </w:tcPr>
          <w:p w:rsidR="007A1576" w:rsidRPr="007A1576" w:rsidRDefault="007A1576" w:rsidP="00A80D7C">
            <w:pPr>
              <w:spacing w:after="0" w:line="240" w:lineRule="auto"/>
              <w:jc w:val="both"/>
              <w:rPr>
                <w:rFonts w:ascii="Calibri" w:eastAsia="Times New Roman" w:hAnsi="Calibri" w:cs="Arial"/>
                <w:sz w:val="16"/>
                <w:szCs w:val="16"/>
                <w:lang w:bidi="ar-SA"/>
              </w:rPr>
            </w:pPr>
            <w:r w:rsidRPr="007A1576">
              <w:rPr>
                <w:rFonts w:ascii="Calibri" w:eastAsia="Times New Roman" w:hAnsi="Calibri" w:cs="Arial"/>
                <w:sz w:val="16"/>
                <w:szCs w:val="16"/>
                <w:lang w:bidi="ar-SA"/>
              </w:rPr>
              <w:t>WS (4'-0" x 2'-0") with glass top (clerk)</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A80D7C">
            <w:pPr>
              <w:spacing w:after="0" w:line="240" w:lineRule="auto"/>
              <w:jc w:val="both"/>
              <w:rPr>
                <w:rFonts w:ascii="Calibri" w:eastAsia="Times New Roman" w:hAnsi="Calibri" w:cs="Arial"/>
                <w:sz w:val="16"/>
                <w:szCs w:val="16"/>
                <w:lang w:bidi="ar-SA"/>
              </w:rPr>
            </w:pPr>
            <w:r w:rsidRPr="007A1576">
              <w:rPr>
                <w:rFonts w:ascii="Calibri" w:eastAsia="Times New Roman" w:hAnsi="Calibri" w:cs="Arial"/>
                <w:sz w:val="16"/>
                <w:szCs w:val="16"/>
                <w:lang w:bidi="ar-SA"/>
              </w:rPr>
              <w:t>No.</w:t>
            </w:r>
          </w:p>
        </w:tc>
        <w:tc>
          <w:tcPr>
            <w:tcW w:w="965" w:type="dxa"/>
            <w:tcBorders>
              <w:top w:val="nil"/>
              <w:left w:val="nil"/>
              <w:bottom w:val="single" w:sz="4" w:space="0" w:color="auto"/>
              <w:right w:val="single" w:sz="4" w:space="0" w:color="auto"/>
            </w:tcBorders>
            <w:shd w:val="clear" w:color="auto" w:fill="auto"/>
            <w:noWrap/>
            <w:vAlign w:val="bottom"/>
            <w:hideMark/>
          </w:tcPr>
          <w:p w:rsidR="007A1576" w:rsidRPr="007A1576" w:rsidRDefault="007A1576" w:rsidP="00A80D7C">
            <w:pPr>
              <w:spacing w:after="0" w:line="240" w:lineRule="auto"/>
              <w:jc w:val="both"/>
              <w:rPr>
                <w:rFonts w:ascii="Calibri" w:eastAsia="Times New Roman" w:hAnsi="Calibri" w:cs="Arial"/>
                <w:sz w:val="16"/>
                <w:szCs w:val="16"/>
                <w:lang w:bidi="ar-SA"/>
              </w:rPr>
            </w:pPr>
            <w:r w:rsidRPr="007A1576">
              <w:rPr>
                <w:rFonts w:ascii="Calibri" w:eastAsia="Times New Roman" w:hAnsi="Calibri" w:cs="Arial"/>
                <w:sz w:val="16"/>
                <w:szCs w:val="16"/>
                <w:lang w:bidi="ar-SA"/>
              </w:rPr>
              <w:t>10</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A80D7C">
            <w:pPr>
              <w:spacing w:after="0" w:line="240" w:lineRule="auto"/>
              <w:jc w:val="both"/>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7A1576" w:rsidRPr="007A1576" w:rsidRDefault="007A1576"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lastRenderedPageBreak/>
              <w:t>Sl.No.</w:t>
            </w:r>
          </w:p>
        </w:tc>
        <w:tc>
          <w:tcPr>
            <w:tcW w:w="5572" w:type="dxa"/>
            <w:gridSpan w:val="2"/>
            <w:tcBorders>
              <w:top w:val="single" w:sz="4" w:space="0" w:color="auto"/>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xml:space="preserve">   particulars</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Unit</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Qty</w:t>
            </w:r>
          </w:p>
        </w:tc>
        <w:tc>
          <w:tcPr>
            <w:tcW w:w="965" w:type="dxa"/>
            <w:gridSpan w:val="2"/>
            <w:tcBorders>
              <w:top w:val="single" w:sz="4" w:space="0" w:color="auto"/>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Rate</w:t>
            </w:r>
          </w:p>
        </w:tc>
        <w:tc>
          <w:tcPr>
            <w:tcW w:w="1529" w:type="dxa"/>
            <w:gridSpan w:val="2"/>
            <w:tcBorders>
              <w:top w:val="single" w:sz="4" w:space="0" w:color="auto"/>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Amount</w:t>
            </w:r>
          </w:p>
        </w:tc>
      </w:tr>
      <w:tr w:rsidR="00A80D7C" w:rsidRPr="00A80D7C" w:rsidTr="00A80D7C">
        <w:trPr>
          <w:trHeight w:val="334"/>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CASH  COUNTER</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 </w:t>
            </w:r>
          </w:p>
        </w:tc>
      </w:tr>
      <w:tr w:rsidR="00A80D7C" w:rsidRPr="00A80D7C"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Providing and fixing top, front and sides for cash and SWWS counter made out of 19mm BWR block board as per design cladded with 1mm thk laminate and the expose edges to be finished with necessary white beach or white ceader lipping, moulding (as per design) etc. The counter will have 3nos of drawer unit. the front of the drawer made out of 19mm BWR block board finished with 1mm thk laminate, sides 12mm BWR plywood and bottom , back made of 6mm BWR plywood. The inside and sides of the drawer to be synthetic enamel painted. The drawer and shutter to be provided with necessry drawer sliding channel, 4" matt finish handle, brass inges, godrej multipurpose lock etc. A leg rest to be  provided made out of 19mm thk BWR block board duly enamel painted. Inside of the unit to be enamel painted in the matching tone. All visible area covered with white beach/ white cedar lipping, moulding with natural polish. Wire manager approved colour, legrest and key board tray made out of 19mm BB finish with 1mm thk laminate to be provided.3"x1/2" white beach / white ceader skirting to be provided with natural polish in all visible areas. 12 mm thick clear glass shall be provided with  3/4 " dia steel studs along with bevelled amd polish surace edges of glass.The work should be completed as per specification, detail drawing and approval of the architects. pls refer detail drawing while coating for this item for other detail</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RFT</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4.75</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 </w:t>
            </w:r>
          </w:p>
        </w:tc>
      </w:tr>
      <w:tr w:rsidR="00A80D7C" w:rsidRPr="00A80D7C"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SL.</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DESCRIPTION</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UNIT</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QNT</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RATE</w:t>
            </w: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AMOUNT</w:t>
            </w:r>
          </w:p>
        </w:tc>
      </w:tr>
      <w:tr w:rsidR="00A80D7C" w:rsidRPr="00A80D7C"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9</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SIDE AND BACK UNIT</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 </w:t>
            </w:r>
          </w:p>
        </w:tc>
      </w:tr>
      <w:tr w:rsidR="00A80D7C" w:rsidRPr="00A80D7C"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Providing and fixing side unit/ back unit made out of 19mm BWR block board for top, sides and 6mm thk BWR ply for back finish with 1mm thk laminate. The drawers to be made out of 19mm BWR block board in the front cladded with 1mm laminate. Side to be made out of 12mm plywood and bottom, back made out of 6mm plywood and it should play on drawer sliding channel. Drawer and sliding shutter inside to be synthetic enamel painted. The sliding shutter made out of 19mm block board with 1mm laminate finished and should play on alluminium channel all four sides. The necessary godrej multipurpose lock, brass hinges, 4" brass matt finish handle,4" brass matt finish sliding handle etc to be provided. 3"x 1/2" white beach/ white cedar wooden skirting with natural polish to be provided  as per matching tone all along the visible areas. Inside of the unit to  be synthetic enamel painted in matching tone. All the expose edges of the boards/plywood to be covered with white beach/white ceader lipping/ mouldings with natural polishall completed. side and back unit top will have 1 1/2"x 1" white beach/white ceader moulding with natural polish at front facia. The work to be completed as per specification, design and approval of the architect.</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SFT</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71</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12</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STORAGE</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Providing and fixing storage made out of 19mm BWR block board for top, sides and 6mm BWR ply for back finished with 1.0mm laminate. The shutter to be made out of 19mm block board with 1mm laminate. The necessary multipurpose locks, 6" brass matt finished handle, brass hinges etc to be provided. 3"x1/2" white beach/white ceader skirting to be provided duly natural polish as per matching tone, Inside of the unit to be  synthetic enamel paintedn in matching tone.All the exposes edges of the boards/ plywoods to be covered with white beach / white ceader lipping 1 1/2"x 1" moulding duly natural polish all complete. For full height storage file divider made out  of 6mm thk ply to be provided, The work to be completed as per approval and specification of the Architect.</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(a)</w:t>
            </w:r>
          </w:p>
        </w:tc>
        <w:tc>
          <w:tcPr>
            <w:tcW w:w="5572" w:type="dxa"/>
            <w:gridSpan w:val="2"/>
            <w:tcBorders>
              <w:top w:val="nil"/>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Full ht storage 7'-0"(deep 1'-6")</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SFT</w:t>
            </w:r>
          </w:p>
        </w:tc>
        <w:tc>
          <w:tcPr>
            <w:tcW w:w="965" w:type="dxa"/>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93</w:t>
            </w:r>
          </w:p>
        </w:tc>
        <w:tc>
          <w:tcPr>
            <w:tcW w:w="965"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(b)</w:t>
            </w:r>
          </w:p>
        </w:tc>
        <w:tc>
          <w:tcPr>
            <w:tcW w:w="5572" w:type="dxa"/>
            <w:gridSpan w:val="2"/>
            <w:tcBorders>
              <w:top w:val="single" w:sz="4" w:space="0" w:color="auto"/>
              <w:left w:val="nil"/>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Low Height storage (upto 3'-0")</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SFT</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145.25</w:t>
            </w:r>
          </w:p>
        </w:tc>
        <w:tc>
          <w:tcPr>
            <w:tcW w:w="965" w:type="dxa"/>
            <w:gridSpan w:val="2"/>
            <w:tcBorders>
              <w:top w:val="single" w:sz="4" w:space="0" w:color="auto"/>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nil"/>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tcBorders>
              <w:top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tcBorders>
              <w:top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tcBorders>
              <w:top w:val="nil"/>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tcBorders>
              <w:top w:val="nil"/>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tcBorders>
              <w:top w:val="nil"/>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tcBorders>
              <w:top w:val="nil"/>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tcBorders>
              <w:top w:val="nil"/>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tcBorders>
              <w:top w:val="nil"/>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tcBorders>
              <w:top w:val="nil"/>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nil"/>
              <w:bottom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5572" w:type="dxa"/>
            <w:gridSpan w:val="2"/>
            <w:tcBorders>
              <w:top w:val="nil"/>
              <w:bottom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bottom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p>
        </w:tc>
        <w:tc>
          <w:tcPr>
            <w:tcW w:w="965" w:type="dxa"/>
            <w:tcBorders>
              <w:top w:val="nil"/>
              <w:bottom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965" w:type="dxa"/>
            <w:gridSpan w:val="2"/>
            <w:tcBorders>
              <w:top w:val="nil"/>
              <w:bottom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nil"/>
              <w:bottom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Sl.No.</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xml:space="preserve">   particulars</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Unit</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Qty</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Rate</w:t>
            </w: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Amount</w:t>
            </w: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13</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VERTICAL BLINDS</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 </w:t>
            </w: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Providing and fixing vertical blinds of 100mm thk (Mac/annums) of approved shade and pattern having handrail made of high strength alluminiun alloyed wall thickness of 1.2mm thk. Handrail to have25mm decorative insert.Control unit shall be ofderlin.The runnerd are also to be a derlin with anti flixtion adhesive.Spacers should be made of stainless steel. fabric should be polyster viscosted/ polyester yarn having protective coating with chemicals for stain resistence and soil repelancy. The rates shall include necessary scotch guard treatment on both sides. The overlaping should be uniform and adequate. Necessary operative arrangements , frames to be provided. The work to be completed as per specification and approval of the architect.</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SFT</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452</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14</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SOFT BOARD/NOTICE BOARD</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Providing and fixing soft board / notice board fabricated out of 12mm BWR ply covered with 12mm soft board padding and upholstery propylene fabric @ 80/mtr. Edges of soft board should have white beach/white ceader moulding with natural polished.</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SFT</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30</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Note: Where pin up board is in a panelled area, the top of the pin up board should be flushed with panel, keeping the same level. The work skould be completed as per specification, design and approval of the Architects.</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23</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MAIN ELECTRICAL PANEL ENCASEMENT</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Providing and fixind main panel encasement in position fabricated out of 19mm BWP BB with 1mm thk laminate for top, both sides and front. Encasementwill be having powder coated alluminium louver &amp; 6mm thk glass for seeing the indicator in both pallahs.  The exposed surface of 19mm thk BWP BB finished with white beach/white ceader lipping &amp; inside to be enamel painted. The item to be completed in all respect as per design, direction and approval of the architects.</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SFT</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15</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 </w:t>
            </w: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SL.</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DESCRIPTION</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UNIT</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QNT</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RATE</w:t>
            </w: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AMOUNT</w:t>
            </w: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27</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CUSTOMER SEATING</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 </w:t>
            </w: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Providing and placing in position visitors chair made of metal tubular frame fully black powder coated with 50 micron thk. And seat and back made of flexi perforated ply. Thework to be completed as per approval 7 direction of the Architect.</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 </w:t>
            </w: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r w:rsidRPr="00A80D7C">
              <w:rPr>
                <w:rFonts w:ascii="Calibri" w:eastAsia="Times New Roman" w:hAnsi="Calibri" w:cs="Arial"/>
                <w:b/>
                <w:bCs/>
                <w:sz w:val="16"/>
                <w:szCs w:val="16"/>
                <w:lang w:bidi="ar-SA"/>
              </w:rPr>
              <w:t> </w:t>
            </w:r>
          </w:p>
        </w:tc>
      </w:tr>
      <w:tr w:rsidR="00A80D7C" w:rsidRPr="00A80D7C" w:rsidTr="00A80D7C">
        <w:trPr>
          <w:trHeight w:val="256"/>
        </w:trPr>
        <w:tc>
          <w:tcPr>
            <w:tcW w:w="5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(a)</w:t>
            </w:r>
          </w:p>
        </w:tc>
        <w:tc>
          <w:tcPr>
            <w:tcW w:w="55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Black powder coated 3 seater</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sz w:val="16"/>
                <w:szCs w:val="16"/>
                <w:lang w:bidi="ar-SA"/>
              </w:rPr>
            </w:pPr>
            <w:r w:rsidRPr="00A80D7C">
              <w:rPr>
                <w:rFonts w:ascii="Calibri" w:eastAsia="Times New Roman" w:hAnsi="Calibri" w:cs="Arial"/>
                <w:sz w:val="16"/>
                <w:szCs w:val="16"/>
                <w:lang w:bidi="ar-SA"/>
              </w:rPr>
              <w:t>NOS</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r w:rsidRPr="00A80D7C">
              <w:rPr>
                <w:rFonts w:ascii="Calibri" w:eastAsia="Times New Roman" w:hAnsi="Calibri" w:cs="Arial"/>
                <w:sz w:val="16"/>
                <w:szCs w:val="16"/>
                <w:lang w:bidi="ar-SA"/>
              </w:rPr>
              <w:t>2</w:t>
            </w:r>
          </w:p>
        </w:tc>
        <w:tc>
          <w:tcPr>
            <w:tcW w:w="9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Calibri" w:eastAsia="Times New Roman" w:hAnsi="Calibri" w:cs="Arial"/>
                <w:sz w:val="16"/>
                <w:szCs w:val="16"/>
                <w:lang w:bidi="ar-SA"/>
              </w:rPr>
            </w:pPr>
          </w:p>
        </w:tc>
        <w:tc>
          <w:tcPr>
            <w:tcW w:w="1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Calibri" w:eastAsia="Times New Roman" w:hAnsi="Calibri" w:cs="Arial"/>
                <w:b/>
                <w:bCs/>
                <w:sz w:val="16"/>
                <w:szCs w:val="16"/>
                <w:lang w:bidi="ar-SA"/>
              </w:rPr>
            </w:pPr>
          </w:p>
        </w:tc>
      </w:tr>
      <w:tr w:rsidR="00A80D7C" w:rsidRPr="00A80D7C" w:rsidTr="00A80D7C">
        <w:trPr>
          <w:gridAfter w:val="1"/>
          <w:wAfter w:w="74" w:type="dxa"/>
          <w:trHeight w:val="31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Arial" w:eastAsia="Times New Roman" w:hAnsi="Arial" w:cs="Arial"/>
                <w:sz w:val="20"/>
                <w:szCs w:val="20"/>
                <w:lang w:bidi="ar-SA"/>
              </w:rPr>
            </w:pPr>
            <w:r w:rsidRPr="00A80D7C">
              <w:rPr>
                <w:rFonts w:ascii="Arial" w:eastAsia="Times New Roman" w:hAnsi="Arial" w:cs="Arial"/>
                <w:sz w:val="20"/>
                <w:szCs w:val="20"/>
                <w:lang w:bidi="ar-SA"/>
              </w:rPr>
              <w:t> </w:t>
            </w:r>
          </w:p>
        </w:tc>
        <w:tc>
          <w:tcPr>
            <w:tcW w:w="55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Arial" w:eastAsia="Times New Roman" w:hAnsi="Arial" w:cs="Arial"/>
                <w:sz w:val="20"/>
                <w:szCs w:val="20"/>
                <w:lang w:bidi="ar-SA"/>
              </w:rPr>
            </w:pPr>
            <w:r w:rsidRPr="00A80D7C">
              <w:rPr>
                <w:rFonts w:ascii="Arial" w:eastAsia="Times New Roman" w:hAnsi="Arial" w:cs="Arial"/>
                <w:sz w:val="20"/>
                <w:szCs w:val="20"/>
                <w:lang w:bidi="ar-SA"/>
              </w:rPr>
              <w:t> </w:t>
            </w: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rPr>
                <w:rFonts w:ascii="Arial" w:eastAsia="Times New Roman" w:hAnsi="Arial" w:cs="Arial"/>
                <w:b/>
                <w:bCs/>
                <w:sz w:val="24"/>
                <w:szCs w:val="24"/>
                <w:lang w:bidi="ar-SA"/>
              </w:rPr>
            </w:pPr>
            <w:r w:rsidRPr="00A80D7C">
              <w:rPr>
                <w:rFonts w:ascii="Arial" w:eastAsia="Times New Roman" w:hAnsi="Arial" w:cs="Arial"/>
                <w:b/>
                <w:bCs/>
                <w:sz w:val="24"/>
                <w:szCs w:val="24"/>
                <w:lang w:bidi="ar-SA"/>
              </w:rPr>
              <w:t>Total Interior Works</w:t>
            </w:r>
          </w:p>
        </w:tc>
        <w:tc>
          <w:tcPr>
            <w:tcW w:w="15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D7C" w:rsidRPr="00A80D7C" w:rsidRDefault="00A80D7C" w:rsidP="00A80D7C">
            <w:pPr>
              <w:spacing w:after="0" w:line="240" w:lineRule="auto"/>
              <w:jc w:val="right"/>
              <w:rPr>
                <w:rFonts w:ascii="Arial" w:eastAsia="Times New Roman" w:hAnsi="Arial" w:cs="Arial"/>
                <w:sz w:val="20"/>
                <w:szCs w:val="20"/>
                <w:lang w:bidi="ar-SA"/>
              </w:rPr>
            </w:pPr>
          </w:p>
        </w:tc>
      </w:tr>
    </w:tbl>
    <w:p w:rsidR="009C088D" w:rsidRDefault="009C088D"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AA2E82" w:rsidRDefault="00AA2E82" w:rsidP="00186DA8">
      <w:pPr>
        <w:rPr>
          <w:rFonts w:ascii="Gentium Book Basic" w:hAnsi="Gentium Book Basic"/>
          <w:sz w:val="24"/>
          <w:szCs w:val="24"/>
        </w:rPr>
      </w:pPr>
    </w:p>
    <w:p w:rsidR="00AA2E82" w:rsidRDefault="00AA2E82" w:rsidP="00186DA8">
      <w:pPr>
        <w:rPr>
          <w:rFonts w:ascii="Gentium Book Basic" w:hAnsi="Gentium Book Basic"/>
          <w:sz w:val="24"/>
          <w:szCs w:val="24"/>
        </w:rPr>
      </w:pPr>
    </w:p>
    <w:p w:rsidR="00AA2E82" w:rsidRDefault="00AA2E82" w:rsidP="00186DA8">
      <w:pPr>
        <w:rPr>
          <w:rFonts w:ascii="Gentium Book Basic" w:hAnsi="Gentium Book Basic"/>
          <w:sz w:val="24"/>
          <w:szCs w:val="24"/>
        </w:rPr>
      </w:pPr>
    </w:p>
    <w:p w:rsidR="00AA2E82" w:rsidRDefault="00AA2E82" w:rsidP="00186DA8">
      <w:pPr>
        <w:rPr>
          <w:rFonts w:ascii="Gentium Book Basic" w:hAnsi="Gentium Book Basic"/>
          <w:sz w:val="24"/>
          <w:szCs w:val="24"/>
        </w:rPr>
      </w:pPr>
    </w:p>
    <w:tbl>
      <w:tblPr>
        <w:tblW w:w="9660" w:type="dxa"/>
        <w:tblInd w:w="93" w:type="dxa"/>
        <w:tblLook w:val="04A0"/>
      </w:tblPr>
      <w:tblGrid>
        <w:gridCol w:w="760"/>
        <w:gridCol w:w="4280"/>
        <w:gridCol w:w="1000"/>
        <w:gridCol w:w="960"/>
        <w:gridCol w:w="960"/>
        <w:gridCol w:w="1700"/>
      </w:tblGrid>
      <w:tr w:rsidR="00AA2E82" w:rsidRPr="00AA2E82" w:rsidTr="00AA2E82">
        <w:trPr>
          <w:trHeight w:val="330"/>
        </w:trPr>
        <w:tc>
          <w:tcPr>
            <w:tcW w:w="760" w:type="dxa"/>
            <w:tcBorders>
              <w:top w:val="single" w:sz="8" w:space="0" w:color="auto"/>
              <w:left w:val="single" w:sz="8" w:space="0" w:color="auto"/>
              <w:bottom w:val="nil"/>
              <w:right w:val="nil"/>
            </w:tcBorders>
            <w:shd w:val="clear" w:color="auto" w:fill="auto"/>
            <w:noWrap/>
            <w:vAlign w:val="bottom"/>
            <w:hideMark/>
          </w:tcPr>
          <w:p w:rsidR="00AA2E82" w:rsidRPr="00AA2E82" w:rsidRDefault="00AA2E82" w:rsidP="00AA2E82">
            <w:pPr>
              <w:spacing w:after="0" w:line="240" w:lineRule="auto"/>
              <w:rPr>
                <w:rFonts w:ascii="Arial" w:eastAsia="Times New Roman" w:hAnsi="Arial" w:cs="Arial"/>
                <w:b/>
                <w:bCs/>
                <w:sz w:val="20"/>
                <w:szCs w:val="20"/>
                <w:lang w:bidi="ar-SA"/>
              </w:rPr>
            </w:pPr>
            <w:r w:rsidRPr="00AA2E82">
              <w:rPr>
                <w:rFonts w:ascii="Arial" w:eastAsia="Times New Roman" w:hAnsi="Arial" w:cs="Arial"/>
                <w:b/>
                <w:bCs/>
                <w:sz w:val="20"/>
                <w:szCs w:val="20"/>
                <w:lang w:bidi="ar-SA"/>
              </w:rPr>
              <w:lastRenderedPageBreak/>
              <w:t> </w:t>
            </w:r>
          </w:p>
        </w:tc>
        <w:tc>
          <w:tcPr>
            <w:tcW w:w="5280" w:type="dxa"/>
            <w:gridSpan w:val="2"/>
            <w:tcBorders>
              <w:top w:val="single" w:sz="8" w:space="0" w:color="auto"/>
              <w:left w:val="nil"/>
              <w:bottom w:val="nil"/>
              <w:right w:val="nil"/>
            </w:tcBorders>
            <w:shd w:val="clear" w:color="auto" w:fill="auto"/>
            <w:noWrap/>
            <w:vAlign w:val="bottom"/>
            <w:hideMark/>
          </w:tcPr>
          <w:p w:rsidR="00AA2E82" w:rsidRPr="00AA2E82" w:rsidRDefault="00AA2E82" w:rsidP="00AA2E82">
            <w:pPr>
              <w:spacing w:after="0" w:line="240" w:lineRule="auto"/>
              <w:rPr>
                <w:rFonts w:ascii="Arial" w:eastAsia="Times New Roman" w:hAnsi="Arial" w:cs="Arial"/>
                <w:b/>
                <w:bCs/>
                <w:sz w:val="20"/>
                <w:szCs w:val="20"/>
                <w:lang w:bidi="ar-SA"/>
              </w:rPr>
            </w:pPr>
            <w:r w:rsidRPr="00AA2E82">
              <w:rPr>
                <w:rFonts w:ascii="Arial" w:eastAsia="Times New Roman" w:hAnsi="Arial" w:cs="Arial"/>
                <w:b/>
                <w:bCs/>
                <w:sz w:val="20"/>
                <w:szCs w:val="20"/>
                <w:lang w:bidi="ar-SA"/>
              </w:rPr>
              <w:t xml:space="preserve">                                                          SECTION  - B</w:t>
            </w:r>
          </w:p>
        </w:tc>
        <w:tc>
          <w:tcPr>
            <w:tcW w:w="960" w:type="dxa"/>
            <w:tcBorders>
              <w:top w:val="single" w:sz="8" w:space="0" w:color="auto"/>
              <w:left w:val="nil"/>
              <w:bottom w:val="nil"/>
              <w:right w:val="nil"/>
            </w:tcBorders>
            <w:shd w:val="clear" w:color="auto" w:fill="auto"/>
            <w:noWrap/>
            <w:vAlign w:val="bottom"/>
            <w:hideMark/>
          </w:tcPr>
          <w:p w:rsidR="00AA2E82" w:rsidRPr="00AA2E82" w:rsidRDefault="00AA2E82" w:rsidP="00AA2E82">
            <w:pPr>
              <w:spacing w:after="0" w:line="240" w:lineRule="auto"/>
              <w:rPr>
                <w:rFonts w:ascii="Arial" w:eastAsia="Times New Roman" w:hAnsi="Arial" w:cs="Arial"/>
                <w:b/>
                <w:bCs/>
                <w:sz w:val="20"/>
                <w:szCs w:val="20"/>
                <w:lang w:bidi="ar-SA"/>
              </w:rPr>
            </w:pPr>
            <w:r w:rsidRPr="00AA2E82">
              <w:rPr>
                <w:rFonts w:ascii="Arial" w:eastAsia="Times New Roman" w:hAnsi="Arial" w:cs="Arial"/>
                <w:b/>
                <w:bCs/>
                <w:sz w:val="20"/>
                <w:szCs w:val="20"/>
                <w:lang w:bidi="ar-SA"/>
              </w:rPr>
              <w:t> </w:t>
            </w:r>
          </w:p>
        </w:tc>
        <w:tc>
          <w:tcPr>
            <w:tcW w:w="960" w:type="dxa"/>
            <w:tcBorders>
              <w:top w:val="single" w:sz="8" w:space="0" w:color="auto"/>
              <w:left w:val="nil"/>
              <w:bottom w:val="nil"/>
              <w:right w:val="nil"/>
            </w:tcBorders>
            <w:shd w:val="clear" w:color="auto" w:fill="auto"/>
            <w:noWrap/>
            <w:vAlign w:val="bottom"/>
            <w:hideMark/>
          </w:tcPr>
          <w:p w:rsidR="00AA2E82" w:rsidRPr="00AA2E82" w:rsidRDefault="00AA2E82" w:rsidP="00AA2E82">
            <w:pPr>
              <w:spacing w:after="0" w:line="240" w:lineRule="auto"/>
              <w:rPr>
                <w:rFonts w:ascii="Arial" w:eastAsia="Times New Roman" w:hAnsi="Arial" w:cs="Arial"/>
                <w:b/>
                <w:bCs/>
                <w:sz w:val="20"/>
                <w:szCs w:val="20"/>
                <w:lang w:bidi="ar-SA"/>
              </w:rPr>
            </w:pPr>
            <w:r w:rsidRPr="00AA2E82">
              <w:rPr>
                <w:rFonts w:ascii="Arial" w:eastAsia="Times New Roman" w:hAnsi="Arial" w:cs="Arial"/>
                <w:b/>
                <w:bCs/>
                <w:sz w:val="20"/>
                <w:szCs w:val="20"/>
                <w:lang w:bidi="ar-SA"/>
              </w:rPr>
              <w:t> </w:t>
            </w:r>
          </w:p>
        </w:tc>
        <w:tc>
          <w:tcPr>
            <w:tcW w:w="1700" w:type="dxa"/>
            <w:tcBorders>
              <w:top w:val="single" w:sz="8" w:space="0" w:color="auto"/>
              <w:left w:val="nil"/>
              <w:bottom w:val="nil"/>
              <w:right w:val="single" w:sz="8" w:space="0" w:color="auto"/>
            </w:tcBorders>
            <w:shd w:val="clear" w:color="auto" w:fill="auto"/>
            <w:noWrap/>
            <w:vAlign w:val="bottom"/>
            <w:hideMark/>
          </w:tcPr>
          <w:p w:rsidR="00AA2E82" w:rsidRPr="00AA2E82" w:rsidRDefault="00AA2E82" w:rsidP="00AA2E82">
            <w:pPr>
              <w:spacing w:after="0" w:line="240" w:lineRule="auto"/>
              <w:rPr>
                <w:rFonts w:ascii="Arial" w:eastAsia="Times New Roman" w:hAnsi="Arial" w:cs="Arial"/>
                <w:b/>
                <w:bCs/>
                <w:sz w:val="20"/>
                <w:szCs w:val="20"/>
                <w:lang w:bidi="ar-SA"/>
              </w:rPr>
            </w:pPr>
            <w:r w:rsidRPr="00AA2E82">
              <w:rPr>
                <w:rFonts w:ascii="Arial" w:eastAsia="Times New Roman" w:hAnsi="Arial" w:cs="Arial"/>
                <w:b/>
                <w:bCs/>
                <w:sz w:val="20"/>
                <w:szCs w:val="20"/>
                <w:lang w:bidi="ar-SA"/>
              </w:rPr>
              <w:t> </w:t>
            </w:r>
          </w:p>
        </w:tc>
      </w:tr>
      <w:tr w:rsidR="00AA2E82" w:rsidRPr="00AA2E82" w:rsidTr="00AA2E82">
        <w:trPr>
          <w:trHeight w:val="300"/>
        </w:trPr>
        <w:tc>
          <w:tcPr>
            <w:tcW w:w="96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2E82" w:rsidRPr="00AA2E82" w:rsidRDefault="00AA2E82" w:rsidP="00AA2E82">
            <w:pPr>
              <w:spacing w:after="0" w:line="240" w:lineRule="auto"/>
              <w:jc w:val="center"/>
              <w:rPr>
                <w:rFonts w:ascii="Calibri" w:eastAsia="Times New Roman" w:hAnsi="Calibri" w:cs="Arial"/>
                <w:b/>
                <w:bCs/>
                <w:sz w:val="18"/>
                <w:szCs w:val="18"/>
                <w:lang w:bidi="ar-SA"/>
              </w:rPr>
            </w:pPr>
            <w:r w:rsidRPr="00AA2E82">
              <w:rPr>
                <w:rFonts w:ascii="Calibri" w:eastAsia="Times New Roman" w:hAnsi="Calibri" w:cs="Arial"/>
                <w:b/>
                <w:bCs/>
                <w:sz w:val="18"/>
                <w:szCs w:val="18"/>
                <w:lang w:bidi="ar-SA"/>
              </w:rPr>
              <w:t>ESTIMATE FOR NATIONAL INSURANCE     ULTADANGA BRANCH</w:t>
            </w:r>
          </w:p>
        </w:tc>
      </w:tr>
      <w:tr w:rsidR="00AA2E82" w:rsidRPr="00AA2E82" w:rsidTr="00AA2E82">
        <w:trPr>
          <w:trHeight w:val="255"/>
        </w:trPr>
        <w:tc>
          <w:tcPr>
            <w:tcW w:w="96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2E82" w:rsidRPr="00AA2E82" w:rsidRDefault="00AA2E82" w:rsidP="00AA2E82">
            <w:pPr>
              <w:spacing w:after="0" w:line="240" w:lineRule="auto"/>
              <w:jc w:val="center"/>
              <w:rPr>
                <w:rFonts w:ascii="Calibri" w:eastAsia="Times New Roman" w:hAnsi="Calibri" w:cs="Arial"/>
                <w:b/>
                <w:bCs/>
                <w:sz w:val="18"/>
                <w:szCs w:val="18"/>
                <w:lang w:bidi="ar-SA"/>
              </w:rPr>
            </w:pPr>
            <w:r w:rsidRPr="00AA2E82">
              <w:rPr>
                <w:rFonts w:ascii="Calibri" w:eastAsia="Times New Roman" w:hAnsi="Calibri" w:cs="Arial"/>
                <w:b/>
                <w:bCs/>
                <w:sz w:val="18"/>
                <w:szCs w:val="18"/>
                <w:lang w:bidi="ar-SA"/>
              </w:rPr>
              <w:t>ELECTRIC WORKS</w:t>
            </w:r>
          </w:p>
        </w:tc>
      </w:tr>
      <w:tr w:rsidR="00AA2E82" w:rsidRPr="00AA2E82" w:rsidTr="00AA2E82">
        <w:trPr>
          <w:trHeight w:val="315"/>
        </w:trPr>
        <w:tc>
          <w:tcPr>
            <w:tcW w:w="760" w:type="dxa"/>
            <w:tcBorders>
              <w:top w:val="nil"/>
              <w:left w:val="nil"/>
              <w:bottom w:val="single" w:sz="4" w:space="0" w:color="auto"/>
              <w:right w:val="nil"/>
            </w:tcBorders>
            <w:shd w:val="clear" w:color="auto" w:fill="auto"/>
            <w:vAlign w:val="bottom"/>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4280" w:type="dxa"/>
            <w:tcBorders>
              <w:top w:val="nil"/>
              <w:left w:val="nil"/>
              <w:bottom w:val="single" w:sz="4" w:space="0" w:color="auto"/>
              <w:right w:val="nil"/>
            </w:tcBorders>
            <w:shd w:val="clear" w:color="auto" w:fill="auto"/>
            <w:vAlign w:val="bottom"/>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1000" w:type="dxa"/>
            <w:tcBorders>
              <w:top w:val="nil"/>
              <w:left w:val="nil"/>
              <w:bottom w:val="single" w:sz="4" w:space="0" w:color="auto"/>
              <w:right w:val="nil"/>
            </w:tcBorders>
            <w:shd w:val="clear" w:color="auto" w:fill="auto"/>
            <w:vAlign w:val="bottom"/>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960" w:type="dxa"/>
            <w:tcBorders>
              <w:top w:val="nil"/>
              <w:left w:val="nil"/>
              <w:bottom w:val="single" w:sz="4" w:space="0" w:color="auto"/>
              <w:right w:val="nil"/>
            </w:tcBorders>
            <w:shd w:val="clear" w:color="auto" w:fill="auto"/>
            <w:vAlign w:val="bottom"/>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960" w:type="dxa"/>
            <w:tcBorders>
              <w:top w:val="nil"/>
              <w:left w:val="nil"/>
              <w:bottom w:val="single" w:sz="4" w:space="0" w:color="auto"/>
              <w:right w:val="nil"/>
            </w:tcBorders>
            <w:shd w:val="clear" w:color="auto" w:fill="auto"/>
            <w:vAlign w:val="bottom"/>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1700" w:type="dxa"/>
            <w:tcBorders>
              <w:top w:val="nil"/>
              <w:left w:val="nil"/>
              <w:bottom w:val="single" w:sz="4" w:space="0" w:color="auto"/>
              <w:right w:val="nil"/>
            </w:tcBorders>
            <w:shd w:val="clear" w:color="auto" w:fill="auto"/>
            <w:vAlign w:val="bottom"/>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r>
      <w:tr w:rsidR="00AA2E82" w:rsidRPr="00AA2E82" w:rsidTr="00AA2E82">
        <w:trPr>
          <w:trHeight w:val="40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Sr. No.</w:t>
            </w:r>
          </w:p>
        </w:tc>
        <w:tc>
          <w:tcPr>
            <w:tcW w:w="428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Description</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Unit</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Qty.</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Rate</w:t>
            </w:r>
          </w:p>
        </w:tc>
        <w:tc>
          <w:tcPr>
            <w:tcW w:w="17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Amount (In INR)</w:t>
            </w:r>
          </w:p>
        </w:tc>
      </w:tr>
      <w:tr w:rsidR="00AA2E82" w:rsidRPr="00AA2E82" w:rsidTr="00AA2E82">
        <w:trPr>
          <w:trHeight w:val="61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a</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125 AMPs TPN MCCB, (Breaking capacity 35 KA)) as CESC MAIN INCOMER</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set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420"/>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b</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200 AMPs 4 Pole Cu. Busbar</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set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34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c</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125 AMPs 4pole change over switch</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600"/>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d</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63 AMPs TPN MCCB(Breaking Capacity-35 KA) as DG INCOMER</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61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e</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63 Amps TPN MCCB (35 KA) from BUSBAR outgoing for RAW POWER &amp; LIGHTING DB</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64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f</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63 Amps TPN MCCB (35 KA) from BUSBAR outgoing for AIRCONDITIONER DB</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37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h</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32 AMPs DP MCB as glow sign board main</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28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i</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 40 A D.P MCB (For 5 Kva Ups)</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88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j</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AMPs meter 0-100 AMPs with 3 Nos. CT &amp; selector switch 96 x 96 mm-01 set (A.E make) (CT ratio 100/5) A.E. make</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set</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55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k</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Voltmeter-0-500 Volt A.C. 50 Hertz 96 x96 mm with selector switch (A.E make)-01 set</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set</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40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l</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22 mm dia LED indicator Lamp</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6</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360"/>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02 AMPs sliding fuse</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Set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6</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675"/>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150 x 100 mm enamel danger board 440 Volt(to set on bus bar cover)</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126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8-WAY TPN MCB DB with 63 TP &amp; N MCB as main (Airconditioning DB)25 A SPMCB-10 Nos.,20 AMPs SP MCB-10 Nos.,16 A SPMCB-04 Nos.,Neutral Bar-01 set</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129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3</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12-WAY TPN MCB DB with 63 TP &amp; N MCB as main (Lighting &amp; RAW POWER)16 A SPMCB-12 Nos.,10 AMPs SP MCB-24 Nos,Neutral Bar-01 set</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82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4</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40 Amps DP Changeover Switch for UPS outgoings</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82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lastRenderedPageBreak/>
              <w:t>Sr. No.</w:t>
            </w:r>
          </w:p>
        </w:tc>
        <w:tc>
          <w:tcPr>
            <w:tcW w:w="4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Description</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Unit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Qty.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Rate</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Amount (In INR)</w:t>
            </w:r>
          </w:p>
        </w:tc>
      </w:tr>
      <w:tr w:rsidR="00AA2E82" w:rsidRPr="00AA2E82" w:rsidTr="00AA2E82">
        <w:trPr>
          <w:trHeight w:val="82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5</w:t>
            </w:r>
          </w:p>
        </w:tc>
        <w:tc>
          <w:tcPr>
            <w:tcW w:w="4280" w:type="dxa"/>
            <w:tcBorders>
              <w:top w:val="single" w:sz="4" w:space="0" w:color="auto"/>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Supplying, installation and Termination of UPS out-going power distribution system with 12 way SPN DB comprising of 10 x 10 AMPs SP MCB and 32 AMPs DP RCBO 300 MA as main (MDS make) IP-42 protection with double door. Power is to be taken from existing DB.</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82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6</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Supply, installation and termination of 40 Amp DP MCB in ATM</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82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TOTAL FOR PANEL AND DISTRIBUTION BOARD</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5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71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Sr. No.</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Description</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Unit</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Qty.</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Rate</w:t>
            </w: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Amount (In INR)</w:t>
            </w:r>
          </w:p>
        </w:tc>
      </w:tr>
      <w:tr w:rsidR="00AA2E82" w:rsidRPr="00AA2E82" w:rsidTr="00AA2E82">
        <w:trPr>
          <w:trHeight w:val="5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B</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CABLES AND CABLE END TERMINATION</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r>
      <w:tr w:rsidR="00AA2E82" w:rsidRPr="00AA2E82" w:rsidTr="00AA2E82">
        <w:trPr>
          <w:trHeight w:val="71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Supply &amp; Fixing 3.5 C X 70 Sqmm Al. Ar. Cable From Meter room to Panel</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25</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71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Supply &amp; Fixing 3.5 C X 70 Sqmm Al. Ar. Cable From DG to Panel</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25</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62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3</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Supply &amp; Fixing 3.5 C X 35 Sqmm Al. Ar. Cable From panel to AC DB </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10</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82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4</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Supply &amp; Fixing 4.0 C X 25 Sqmm Al. Ar. Cable From  Panel to Raw Power &amp; Lighting DB</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14</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82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5</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Supply &amp; Fixing 3.0 C X 6 Sqmm Cu. PVC Insulated wire in PVC Conduit (from panel to UPS) </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20</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82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6</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Supply &amp; Fixing3.0 C X 6 Sqmm Cu. PVC Insulated wire in PVC Conduit (from UPS to UPS DB) </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10</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467"/>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7</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Supply &amp; Fixing  Cable End Termination. </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4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a</w:t>
            </w:r>
          </w:p>
        </w:tc>
        <w:tc>
          <w:tcPr>
            <w:tcW w:w="4280" w:type="dxa"/>
            <w:tcBorders>
              <w:top w:val="nil"/>
              <w:left w:val="nil"/>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 3.5 C X 35 Sqmm Al. Ar.</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4</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AA2E82">
        <w:trPr>
          <w:trHeight w:val="44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p>
        </w:tc>
        <w:tc>
          <w:tcPr>
            <w:tcW w:w="4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2E82" w:rsidRPr="00AA2E82" w:rsidRDefault="00AA2E82" w:rsidP="00AA2E82">
            <w:pPr>
              <w:spacing w:after="0" w:line="240" w:lineRule="auto"/>
              <w:jc w:val="both"/>
              <w:rPr>
                <w:rFonts w:ascii="Calibri" w:eastAsia="Times New Roman" w:hAnsi="Calibri" w:cs="Arial"/>
                <w:color w:val="000000"/>
                <w:sz w:val="24"/>
                <w:szCs w:val="24"/>
                <w:lang w:bidi="ar-SA"/>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0D3FA3" w:rsidRPr="00AA2E82" w:rsidTr="000D3FA3">
        <w:trPr>
          <w:trHeight w:val="44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FA3" w:rsidRPr="00AA2E82" w:rsidRDefault="000D3FA3" w:rsidP="000D3FA3">
            <w:pPr>
              <w:spacing w:after="0" w:line="240" w:lineRule="auto"/>
              <w:jc w:val="center"/>
              <w:rPr>
                <w:rFonts w:ascii="Calibri" w:eastAsia="Times New Roman" w:hAnsi="Calibri" w:cs="Arial"/>
                <w:color w:val="000000"/>
                <w:sz w:val="24"/>
                <w:szCs w:val="24"/>
                <w:lang w:bidi="ar-SA"/>
              </w:rPr>
            </w:pP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0D3FA3" w:rsidRPr="00AA2E82" w:rsidRDefault="000D3FA3" w:rsidP="000D3FA3">
            <w:pPr>
              <w:spacing w:after="0" w:line="240" w:lineRule="auto"/>
              <w:jc w:val="center"/>
              <w:rPr>
                <w:rFonts w:ascii="Calibri" w:eastAsia="Times New Roman" w:hAnsi="Calibri" w:cs="Arial"/>
                <w:color w:val="000000"/>
                <w:sz w:val="24"/>
                <w:szCs w:val="24"/>
                <w:lang w:bidi="ar-SA"/>
              </w:rPr>
            </w:pP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0D3FA3" w:rsidRPr="00AA2E82" w:rsidRDefault="000D3FA3" w:rsidP="00AA2E82">
            <w:pPr>
              <w:spacing w:after="0" w:line="240" w:lineRule="auto"/>
              <w:jc w:val="center"/>
              <w:rPr>
                <w:rFonts w:ascii="Calibri" w:eastAsia="Times New Roman" w:hAnsi="Calibri" w:cs="Arial"/>
                <w:color w:val="000000"/>
                <w:sz w:val="24"/>
                <w:szCs w:val="24"/>
                <w:lang w:bidi="ar-SA"/>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D3FA3" w:rsidRPr="00AA2E82" w:rsidRDefault="000D3FA3" w:rsidP="00AA2E82">
            <w:pPr>
              <w:spacing w:after="0" w:line="240" w:lineRule="auto"/>
              <w:jc w:val="center"/>
              <w:rPr>
                <w:rFonts w:ascii="Calibri" w:eastAsia="Times New Roman" w:hAnsi="Calibri" w:cs="Arial"/>
                <w:color w:val="000000"/>
                <w:sz w:val="24"/>
                <w:szCs w:val="24"/>
                <w:lang w:bidi="ar-SA"/>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D3FA3" w:rsidRPr="00AA2E82" w:rsidRDefault="000D3FA3" w:rsidP="00AA2E82">
            <w:pPr>
              <w:spacing w:after="0" w:line="240" w:lineRule="auto"/>
              <w:jc w:val="center"/>
              <w:rPr>
                <w:rFonts w:ascii="Calibri" w:eastAsia="Times New Roman" w:hAnsi="Calibri" w:cs="Arial"/>
                <w:color w:val="000000"/>
                <w:sz w:val="24"/>
                <w:szCs w:val="24"/>
                <w:lang w:bidi="ar-SA"/>
              </w:rPr>
            </w:pP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0D3FA3" w:rsidRPr="00AA2E82" w:rsidRDefault="000D3FA3" w:rsidP="00AA2E82">
            <w:pPr>
              <w:spacing w:after="0" w:line="240" w:lineRule="auto"/>
              <w:jc w:val="center"/>
              <w:rPr>
                <w:rFonts w:ascii="Calibri" w:eastAsia="Times New Roman" w:hAnsi="Calibri" w:cs="Arial"/>
                <w:color w:val="000000"/>
                <w:sz w:val="24"/>
                <w:szCs w:val="24"/>
                <w:lang w:bidi="ar-SA"/>
              </w:rPr>
            </w:pPr>
          </w:p>
        </w:tc>
      </w:tr>
    </w:tbl>
    <w:p w:rsidR="00AA2E82" w:rsidRDefault="00AA2E82" w:rsidP="00186DA8">
      <w:pPr>
        <w:rPr>
          <w:rFonts w:ascii="Gentium Book Basic" w:hAnsi="Gentium Book Basic"/>
          <w:sz w:val="24"/>
          <w:szCs w:val="24"/>
        </w:rPr>
      </w:pPr>
    </w:p>
    <w:tbl>
      <w:tblPr>
        <w:tblW w:w="9120" w:type="dxa"/>
        <w:tblInd w:w="93" w:type="dxa"/>
        <w:tblLook w:val="04A0"/>
      </w:tblPr>
      <w:tblGrid>
        <w:gridCol w:w="720"/>
        <w:gridCol w:w="4280"/>
        <w:gridCol w:w="820"/>
        <w:gridCol w:w="820"/>
        <w:gridCol w:w="880"/>
        <w:gridCol w:w="1600"/>
      </w:tblGrid>
      <w:tr w:rsidR="0017502B" w:rsidRPr="0017502B" w:rsidTr="0017502B">
        <w:trPr>
          <w:trHeight w:val="52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b/>
                <w:bCs/>
                <w:color w:val="000000"/>
                <w:lang w:bidi="ar-SA"/>
              </w:rPr>
            </w:pPr>
            <w:r w:rsidRPr="0017502B">
              <w:rPr>
                <w:rFonts w:ascii="Calibri" w:eastAsia="Times New Roman" w:hAnsi="Calibri" w:cs="Arial"/>
                <w:b/>
                <w:bCs/>
                <w:color w:val="000000"/>
                <w:lang w:bidi="ar-SA"/>
              </w:rPr>
              <w:lastRenderedPageBreak/>
              <w:t>Sr. No.</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b/>
                <w:bCs/>
                <w:color w:val="000000"/>
                <w:lang w:bidi="ar-SA"/>
              </w:rPr>
            </w:pPr>
            <w:r w:rsidRPr="0017502B">
              <w:rPr>
                <w:rFonts w:ascii="Calibri" w:eastAsia="Times New Roman" w:hAnsi="Calibri" w:cs="Arial"/>
                <w:b/>
                <w:bCs/>
                <w:color w:val="000000"/>
                <w:lang w:bidi="ar-SA"/>
              </w:rPr>
              <w:t>Description</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b/>
                <w:bCs/>
                <w:color w:val="000000"/>
                <w:lang w:bidi="ar-SA"/>
              </w:rPr>
            </w:pPr>
            <w:r w:rsidRPr="0017502B">
              <w:rPr>
                <w:rFonts w:ascii="Calibri" w:eastAsia="Times New Roman" w:hAnsi="Calibri" w:cs="Arial"/>
                <w:b/>
                <w:bCs/>
                <w:color w:val="000000"/>
                <w:lang w:bidi="ar-SA"/>
              </w:rPr>
              <w:t>Unit</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b/>
                <w:bCs/>
                <w:color w:val="000000"/>
                <w:lang w:bidi="ar-SA"/>
              </w:rPr>
            </w:pPr>
            <w:r w:rsidRPr="0017502B">
              <w:rPr>
                <w:rFonts w:ascii="Calibri" w:eastAsia="Times New Roman" w:hAnsi="Calibri" w:cs="Arial"/>
                <w:b/>
                <w:bCs/>
                <w:color w:val="000000"/>
                <w:lang w:bidi="ar-SA"/>
              </w:rPr>
              <w:t>Qty.</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b/>
                <w:bCs/>
                <w:color w:val="000000"/>
                <w:lang w:bidi="ar-SA"/>
              </w:rPr>
            </w:pPr>
            <w:r w:rsidRPr="0017502B">
              <w:rPr>
                <w:rFonts w:ascii="Calibri" w:eastAsia="Times New Roman" w:hAnsi="Calibri" w:cs="Arial"/>
                <w:b/>
                <w:bCs/>
                <w:color w:val="000000"/>
                <w:lang w:bidi="ar-SA"/>
              </w:rPr>
              <w:t>Rate</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b/>
                <w:bCs/>
                <w:color w:val="000000"/>
                <w:lang w:bidi="ar-SA"/>
              </w:rPr>
            </w:pPr>
            <w:r w:rsidRPr="0017502B">
              <w:rPr>
                <w:rFonts w:ascii="Calibri" w:eastAsia="Times New Roman" w:hAnsi="Calibri" w:cs="Arial"/>
                <w:b/>
                <w:bCs/>
                <w:color w:val="000000"/>
                <w:lang w:bidi="ar-SA"/>
              </w:rPr>
              <w:t>Amount (In INR)</w:t>
            </w:r>
          </w:p>
        </w:tc>
      </w:tr>
      <w:tr w:rsidR="0017502B" w:rsidRPr="0017502B" w:rsidTr="0017502B">
        <w:trPr>
          <w:trHeight w:val="64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b</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xml:space="preserve"> 3.5 C X 25 Sqmm Al. Ar.</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4</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64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c</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xml:space="preserve"> 4.0 C X 10 Sqmm Al Ar. </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4</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d</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xml:space="preserve">3.0 C X 6 Sqmm Cu. </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8</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330"/>
        </w:trPr>
        <w:tc>
          <w:tcPr>
            <w:tcW w:w="720" w:type="dxa"/>
            <w:tcBorders>
              <w:top w:val="nil"/>
              <w:left w:val="single" w:sz="4" w:space="0" w:color="auto"/>
              <w:bottom w:val="nil"/>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4280" w:type="dxa"/>
            <w:tcBorders>
              <w:top w:val="nil"/>
              <w:left w:val="nil"/>
              <w:bottom w:val="nil"/>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20" w:type="dxa"/>
            <w:tcBorders>
              <w:top w:val="nil"/>
              <w:left w:val="nil"/>
              <w:bottom w:val="nil"/>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20" w:type="dxa"/>
            <w:tcBorders>
              <w:top w:val="nil"/>
              <w:left w:val="nil"/>
              <w:bottom w:val="nil"/>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80" w:type="dxa"/>
            <w:tcBorders>
              <w:top w:val="nil"/>
              <w:left w:val="nil"/>
              <w:bottom w:val="nil"/>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nil"/>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655"/>
        </w:trPr>
        <w:tc>
          <w:tcPr>
            <w:tcW w:w="7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7502B" w:rsidRPr="0017502B" w:rsidRDefault="0017502B" w:rsidP="0017502B">
            <w:pPr>
              <w:spacing w:after="0" w:line="240" w:lineRule="auto"/>
              <w:jc w:val="both"/>
              <w:rPr>
                <w:rFonts w:ascii="Calibri" w:eastAsia="Times New Roman" w:hAnsi="Calibri" w:cs="Arial"/>
                <w:b/>
                <w:bCs/>
                <w:color w:val="000000"/>
                <w:sz w:val="24"/>
                <w:szCs w:val="24"/>
                <w:lang w:bidi="ar-SA"/>
              </w:rPr>
            </w:pPr>
            <w:r w:rsidRPr="0017502B">
              <w:rPr>
                <w:rFonts w:ascii="Calibri" w:eastAsia="Times New Roman" w:hAnsi="Calibri" w:cs="Arial"/>
                <w:b/>
                <w:bCs/>
                <w:color w:val="000000"/>
                <w:sz w:val="24"/>
                <w:szCs w:val="24"/>
                <w:lang w:bidi="ar-SA"/>
              </w:rPr>
              <w:t> </w:t>
            </w:r>
          </w:p>
        </w:tc>
        <w:tc>
          <w:tcPr>
            <w:tcW w:w="4280" w:type="dxa"/>
            <w:tcBorders>
              <w:top w:val="single" w:sz="8" w:space="0" w:color="auto"/>
              <w:left w:val="nil"/>
              <w:bottom w:val="single" w:sz="8" w:space="0" w:color="auto"/>
              <w:right w:val="single" w:sz="4" w:space="0" w:color="auto"/>
            </w:tcBorders>
            <w:shd w:val="clear" w:color="auto" w:fill="auto"/>
            <w:vAlign w:val="center"/>
            <w:hideMark/>
          </w:tcPr>
          <w:p w:rsidR="0017502B" w:rsidRPr="0017502B" w:rsidRDefault="0017502B" w:rsidP="0017502B">
            <w:pPr>
              <w:spacing w:after="0" w:line="240" w:lineRule="auto"/>
              <w:jc w:val="both"/>
              <w:rPr>
                <w:rFonts w:ascii="Calibri" w:eastAsia="Times New Roman" w:hAnsi="Calibri" w:cs="Arial"/>
                <w:b/>
                <w:bCs/>
                <w:color w:val="000000"/>
                <w:sz w:val="24"/>
                <w:szCs w:val="24"/>
                <w:lang w:bidi="ar-SA"/>
              </w:rPr>
            </w:pPr>
            <w:r w:rsidRPr="0017502B">
              <w:rPr>
                <w:rFonts w:ascii="Calibri" w:eastAsia="Times New Roman" w:hAnsi="Calibri" w:cs="Arial"/>
                <w:b/>
                <w:bCs/>
                <w:color w:val="000000"/>
                <w:sz w:val="24"/>
                <w:szCs w:val="24"/>
                <w:lang w:bidi="ar-SA"/>
              </w:rPr>
              <w:t>TOTAL OF CABLE AND CABLE END TERMINATION</w:t>
            </w:r>
          </w:p>
        </w:tc>
        <w:tc>
          <w:tcPr>
            <w:tcW w:w="820" w:type="dxa"/>
            <w:tcBorders>
              <w:top w:val="single" w:sz="8" w:space="0" w:color="auto"/>
              <w:left w:val="nil"/>
              <w:bottom w:val="single" w:sz="8" w:space="0" w:color="auto"/>
              <w:right w:val="single" w:sz="4" w:space="0" w:color="auto"/>
            </w:tcBorders>
            <w:shd w:val="clear" w:color="auto" w:fill="auto"/>
            <w:vAlign w:val="center"/>
            <w:hideMark/>
          </w:tcPr>
          <w:p w:rsidR="0017502B" w:rsidRPr="0017502B" w:rsidRDefault="0017502B" w:rsidP="0017502B">
            <w:pPr>
              <w:spacing w:after="0" w:line="240" w:lineRule="auto"/>
              <w:jc w:val="both"/>
              <w:rPr>
                <w:rFonts w:ascii="Calibri" w:eastAsia="Times New Roman" w:hAnsi="Calibri" w:cs="Arial"/>
                <w:b/>
                <w:bCs/>
                <w:color w:val="000000"/>
                <w:sz w:val="24"/>
                <w:szCs w:val="24"/>
                <w:lang w:bidi="ar-SA"/>
              </w:rPr>
            </w:pPr>
            <w:r w:rsidRPr="0017502B">
              <w:rPr>
                <w:rFonts w:ascii="Calibri" w:eastAsia="Times New Roman" w:hAnsi="Calibri" w:cs="Arial"/>
                <w:b/>
                <w:bCs/>
                <w:color w:val="000000"/>
                <w:sz w:val="24"/>
                <w:szCs w:val="24"/>
                <w:lang w:bidi="ar-SA"/>
              </w:rPr>
              <w:t> </w:t>
            </w:r>
          </w:p>
        </w:tc>
        <w:tc>
          <w:tcPr>
            <w:tcW w:w="820" w:type="dxa"/>
            <w:tcBorders>
              <w:top w:val="single" w:sz="8" w:space="0" w:color="auto"/>
              <w:left w:val="nil"/>
              <w:bottom w:val="single" w:sz="8" w:space="0" w:color="auto"/>
              <w:right w:val="single" w:sz="4" w:space="0" w:color="auto"/>
            </w:tcBorders>
            <w:shd w:val="clear" w:color="auto" w:fill="auto"/>
            <w:vAlign w:val="center"/>
            <w:hideMark/>
          </w:tcPr>
          <w:p w:rsidR="0017502B" w:rsidRPr="0017502B" w:rsidRDefault="0017502B" w:rsidP="0017502B">
            <w:pPr>
              <w:spacing w:after="0" w:line="240" w:lineRule="auto"/>
              <w:jc w:val="both"/>
              <w:rPr>
                <w:rFonts w:ascii="Calibri" w:eastAsia="Times New Roman" w:hAnsi="Calibri" w:cs="Arial"/>
                <w:b/>
                <w:bCs/>
                <w:color w:val="000000"/>
                <w:sz w:val="24"/>
                <w:szCs w:val="24"/>
                <w:lang w:bidi="ar-SA"/>
              </w:rPr>
            </w:pPr>
            <w:r w:rsidRPr="0017502B">
              <w:rPr>
                <w:rFonts w:ascii="Calibri" w:eastAsia="Times New Roman" w:hAnsi="Calibri" w:cs="Arial"/>
                <w:b/>
                <w:bCs/>
                <w:color w:val="000000"/>
                <w:sz w:val="24"/>
                <w:szCs w:val="24"/>
                <w:lang w:bidi="ar-SA"/>
              </w:rPr>
              <w:t> </w:t>
            </w:r>
          </w:p>
        </w:tc>
        <w:tc>
          <w:tcPr>
            <w:tcW w:w="880" w:type="dxa"/>
            <w:tcBorders>
              <w:top w:val="single" w:sz="8" w:space="0" w:color="auto"/>
              <w:left w:val="nil"/>
              <w:bottom w:val="single" w:sz="8" w:space="0" w:color="auto"/>
              <w:right w:val="single" w:sz="4" w:space="0" w:color="auto"/>
            </w:tcBorders>
            <w:shd w:val="clear" w:color="auto" w:fill="auto"/>
            <w:vAlign w:val="center"/>
            <w:hideMark/>
          </w:tcPr>
          <w:p w:rsidR="0017502B" w:rsidRPr="0017502B" w:rsidRDefault="0017502B" w:rsidP="0017502B">
            <w:pPr>
              <w:spacing w:after="0" w:line="240" w:lineRule="auto"/>
              <w:jc w:val="both"/>
              <w:rPr>
                <w:rFonts w:ascii="Calibri" w:eastAsia="Times New Roman" w:hAnsi="Calibri" w:cs="Arial"/>
                <w:b/>
                <w:bCs/>
                <w:color w:val="000000"/>
                <w:sz w:val="24"/>
                <w:szCs w:val="24"/>
                <w:lang w:bidi="ar-SA"/>
              </w:rPr>
            </w:pPr>
          </w:p>
        </w:tc>
        <w:tc>
          <w:tcPr>
            <w:tcW w:w="1600" w:type="dxa"/>
            <w:tcBorders>
              <w:top w:val="single" w:sz="8" w:space="0" w:color="auto"/>
              <w:left w:val="nil"/>
              <w:bottom w:val="single" w:sz="8" w:space="0" w:color="auto"/>
              <w:right w:val="single" w:sz="8"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b/>
                <w:bCs/>
                <w:color w:val="000000"/>
                <w:sz w:val="24"/>
                <w:szCs w:val="24"/>
                <w:lang w:bidi="ar-SA"/>
              </w:rPr>
            </w:pPr>
          </w:p>
        </w:tc>
      </w:tr>
      <w:tr w:rsidR="0017502B" w:rsidRPr="0017502B" w:rsidTr="0017502B">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r>
      <w:tr w:rsidR="0017502B" w:rsidRPr="0017502B" w:rsidTr="0017502B">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C</w:t>
            </w:r>
          </w:p>
        </w:tc>
        <w:tc>
          <w:tcPr>
            <w:tcW w:w="4280" w:type="dxa"/>
            <w:tcBorders>
              <w:top w:val="nil"/>
              <w:left w:val="nil"/>
              <w:bottom w:val="single" w:sz="4" w:space="0" w:color="auto"/>
              <w:right w:val="nil"/>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WIRING</w:t>
            </w:r>
          </w:p>
        </w:tc>
        <w:tc>
          <w:tcPr>
            <w:tcW w:w="820" w:type="dxa"/>
            <w:tcBorders>
              <w:top w:val="nil"/>
              <w:left w:val="nil"/>
              <w:bottom w:val="single" w:sz="4" w:space="0" w:color="auto"/>
              <w:right w:val="nil"/>
            </w:tcBorders>
            <w:shd w:val="clear" w:color="auto" w:fill="auto"/>
            <w:noWrap/>
            <w:vAlign w:val="center"/>
            <w:hideMark/>
          </w:tcPr>
          <w:p w:rsidR="0017502B" w:rsidRPr="0017502B" w:rsidRDefault="0017502B" w:rsidP="0017502B">
            <w:pPr>
              <w:spacing w:after="0" w:line="240" w:lineRule="auto"/>
              <w:rPr>
                <w:rFonts w:ascii="Calibri" w:eastAsia="Times New Roman" w:hAnsi="Calibri" w:cs="Arial"/>
                <w:sz w:val="24"/>
                <w:szCs w:val="24"/>
                <w:lang w:bidi="ar-SA"/>
              </w:rPr>
            </w:pPr>
            <w:r w:rsidRPr="0017502B">
              <w:rPr>
                <w:rFonts w:ascii="Calibri" w:eastAsia="Times New Roman" w:hAnsi="Calibri" w:cs="Arial"/>
                <w:sz w:val="24"/>
                <w:szCs w:val="24"/>
                <w:lang w:bidi="ar-SA"/>
              </w:rPr>
              <w:t> </w:t>
            </w:r>
          </w:p>
        </w:tc>
        <w:tc>
          <w:tcPr>
            <w:tcW w:w="820" w:type="dxa"/>
            <w:tcBorders>
              <w:top w:val="nil"/>
              <w:left w:val="nil"/>
              <w:bottom w:val="single" w:sz="4" w:space="0" w:color="auto"/>
              <w:right w:val="nil"/>
            </w:tcBorders>
            <w:shd w:val="clear" w:color="auto" w:fill="auto"/>
            <w:noWrap/>
            <w:vAlign w:val="center"/>
            <w:hideMark/>
          </w:tcPr>
          <w:p w:rsidR="0017502B" w:rsidRPr="0017502B" w:rsidRDefault="0017502B" w:rsidP="0017502B">
            <w:pPr>
              <w:spacing w:after="0" w:line="240" w:lineRule="auto"/>
              <w:rPr>
                <w:rFonts w:ascii="Calibri" w:eastAsia="Times New Roman" w:hAnsi="Calibri" w:cs="Arial"/>
                <w:sz w:val="24"/>
                <w:szCs w:val="24"/>
                <w:lang w:bidi="ar-SA"/>
              </w:rPr>
            </w:pPr>
            <w:r w:rsidRPr="0017502B">
              <w:rPr>
                <w:rFonts w:ascii="Calibri" w:eastAsia="Times New Roman" w:hAnsi="Calibri" w:cs="Arial"/>
                <w:sz w:val="24"/>
                <w:szCs w:val="24"/>
                <w:lang w:bidi="ar-SA"/>
              </w:rPr>
              <w:t> </w:t>
            </w:r>
          </w:p>
        </w:tc>
        <w:tc>
          <w:tcPr>
            <w:tcW w:w="880" w:type="dxa"/>
            <w:tcBorders>
              <w:top w:val="nil"/>
              <w:left w:val="nil"/>
              <w:bottom w:val="single" w:sz="4" w:space="0" w:color="auto"/>
              <w:right w:val="nil"/>
            </w:tcBorders>
            <w:shd w:val="clear" w:color="auto" w:fill="auto"/>
            <w:noWrap/>
            <w:vAlign w:val="center"/>
            <w:hideMark/>
          </w:tcPr>
          <w:p w:rsidR="0017502B" w:rsidRPr="0017502B" w:rsidRDefault="0017502B" w:rsidP="0017502B">
            <w:pPr>
              <w:spacing w:after="0" w:line="240" w:lineRule="auto"/>
              <w:rPr>
                <w:rFonts w:ascii="Calibri" w:eastAsia="Times New Roman" w:hAnsi="Calibri" w:cs="Arial"/>
                <w:sz w:val="24"/>
                <w:szCs w:val="24"/>
                <w:lang w:bidi="ar-SA"/>
              </w:rPr>
            </w:pPr>
            <w:r w:rsidRPr="0017502B">
              <w:rPr>
                <w:rFonts w:ascii="Calibri" w:eastAsia="Times New Roman" w:hAnsi="Calibri" w:cs="Arial"/>
                <w:sz w:val="24"/>
                <w:szCs w:val="24"/>
                <w:lang w:bidi="ar-SA"/>
              </w:rPr>
              <w:t> </w:t>
            </w: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rPr>
                <w:rFonts w:ascii="Calibri" w:eastAsia="Times New Roman" w:hAnsi="Calibri" w:cs="Arial"/>
                <w:sz w:val="24"/>
                <w:szCs w:val="24"/>
                <w:lang w:bidi="ar-SA"/>
              </w:rPr>
            </w:pPr>
            <w:r w:rsidRPr="0017502B">
              <w:rPr>
                <w:rFonts w:ascii="Calibri" w:eastAsia="Times New Roman" w:hAnsi="Calibri" w:cs="Arial"/>
                <w:sz w:val="24"/>
                <w:szCs w:val="24"/>
                <w:lang w:bidi="ar-SA"/>
              </w:rPr>
              <w:t> </w:t>
            </w:r>
          </w:p>
        </w:tc>
      </w:tr>
      <w:tr w:rsidR="0017502B" w:rsidRPr="0017502B" w:rsidTr="0017502B">
        <w:trPr>
          <w:trHeight w:val="157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right"/>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1</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Wiring for Light Point with 20 mm PVC pipe with 2x1.5 Sqmm wire and 1x1.5 Sqmm green earth wire for   light Points as reqd. complete with modular switch with front plate</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r>
      <w:tr w:rsidR="0017502B" w:rsidRPr="0017502B" w:rsidTr="0017502B">
        <w:trPr>
          <w:trHeight w:val="39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a</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One light controlled by 6A switch</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20</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46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7502B" w:rsidRPr="0017502B" w:rsidRDefault="0017502B" w:rsidP="0017502B">
            <w:pPr>
              <w:spacing w:after="0" w:line="240" w:lineRule="auto"/>
              <w:jc w:val="center"/>
              <w:rPr>
                <w:rFonts w:ascii="Calibri" w:eastAsia="Times New Roman" w:hAnsi="Calibri" w:cs="Arial"/>
                <w:sz w:val="24"/>
                <w:szCs w:val="24"/>
                <w:lang w:bidi="ar-SA"/>
              </w:rPr>
            </w:pPr>
            <w:r w:rsidRPr="0017502B">
              <w:rPr>
                <w:rFonts w:ascii="Calibri" w:eastAsia="Times New Roman" w:hAnsi="Calibri" w:cs="Arial"/>
                <w:sz w:val="24"/>
                <w:szCs w:val="24"/>
                <w:lang w:bidi="ar-SA"/>
              </w:rPr>
              <w:t>b</w:t>
            </w:r>
          </w:p>
        </w:tc>
        <w:tc>
          <w:tcPr>
            <w:tcW w:w="4280" w:type="dxa"/>
            <w:tcBorders>
              <w:top w:val="nil"/>
              <w:left w:val="nil"/>
              <w:bottom w:val="single" w:sz="4" w:space="0" w:color="auto"/>
              <w:right w:val="single" w:sz="4" w:space="0" w:color="auto"/>
            </w:tcBorders>
            <w:shd w:val="clear" w:color="auto" w:fill="auto"/>
            <w:noWrap/>
            <w:vAlign w:val="bottom"/>
            <w:hideMark/>
          </w:tcPr>
          <w:p w:rsidR="0017502B" w:rsidRPr="0017502B" w:rsidRDefault="0017502B" w:rsidP="0017502B">
            <w:pPr>
              <w:spacing w:after="0" w:line="240" w:lineRule="auto"/>
              <w:rPr>
                <w:rFonts w:ascii="Calibri" w:eastAsia="Times New Roman" w:hAnsi="Calibri" w:cs="Arial"/>
                <w:sz w:val="24"/>
                <w:szCs w:val="24"/>
                <w:lang w:bidi="ar-SA"/>
              </w:rPr>
            </w:pPr>
            <w:r w:rsidRPr="0017502B">
              <w:rPr>
                <w:rFonts w:ascii="Calibri" w:eastAsia="Times New Roman" w:hAnsi="Calibri" w:cs="Arial"/>
                <w:sz w:val="24"/>
                <w:szCs w:val="24"/>
                <w:lang w:bidi="ar-SA"/>
              </w:rPr>
              <w:t>Two light controlled by 6A switch</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sz w:val="24"/>
                <w:szCs w:val="24"/>
                <w:lang w:bidi="ar-SA"/>
              </w:rPr>
            </w:pPr>
            <w:r w:rsidRPr="0017502B">
              <w:rPr>
                <w:rFonts w:ascii="Calibri" w:eastAsia="Times New Roman" w:hAnsi="Calibri" w:cs="Arial"/>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bottom"/>
            <w:hideMark/>
          </w:tcPr>
          <w:p w:rsidR="0017502B" w:rsidRPr="0017502B" w:rsidRDefault="0017502B" w:rsidP="0017502B">
            <w:pPr>
              <w:spacing w:after="0" w:line="240" w:lineRule="auto"/>
              <w:jc w:val="center"/>
              <w:rPr>
                <w:rFonts w:ascii="Calibri" w:eastAsia="Times New Roman" w:hAnsi="Calibri" w:cs="Arial"/>
                <w:sz w:val="24"/>
                <w:szCs w:val="24"/>
                <w:lang w:bidi="ar-SA"/>
              </w:rPr>
            </w:pPr>
            <w:r w:rsidRPr="0017502B">
              <w:rPr>
                <w:rFonts w:ascii="Calibri" w:eastAsia="Times New Roman" w:hAnsi="Calibri" w:cs="Arial"/>
                <w:sz w:val="24"/>
                <w:szCs w:val="24"/>
                <w:lang w:bidi="ar-SA"/>
              </w:rPr>
              <w:t>8</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sz w:val="24"/>
                <w:szCs w:val="24"/>
                <w:lang w:bidi="ar-SA"/>
              </w:rPr>
            </w:pPr>
          </w:p>
        </w:tc>
        <w:tc>
          <w:tcPr>
            <w:tcW w:w="1600" w:type="dxa"/>
            <w:tcBorders>
              <w:top w:val="nil"/>
              <w:left w:val="nil"/>
              <w:bottom w:val="single" w:sz="4" w:space="0" w:color="auto"/>
              <w:right w:val="single" w:sz="4" w:space="0" w:color="auto"/>
            </w:tcBorders>
            <w:shd w:val="clear" w:color="auto" w:fill="auto"/>
            <w:noWrap/>
            <w:vAlign w:val="bottom"/>
            <w:hideMark/>
          </w:tcPr>
          <w:p w:rsidR="0017502B" w:rsidRPr="0017502B" w:rsidRDefault="0017502B" w:rsidP="0017502B">
            <w:pPr>
              <w:spacing w:after="0" w:line="240" w:lineRule="auto"/>
              <w:jc w:val="center"/>
              <w:rPr>
                <w:rFonts w:ascii="Calibri" w:eastAsia="Times New Roman" w:hAnsi="Calibri" w:cs="Arial"/>
                <w:sz w:val="24"/>
                <w:szCs w:val="24"/>
                <w:lang w:bidi="ar-SA"/>
              </w:rPr>
            </w:pPr>
          </w:p>
        </w:tc>
      </w:tr>
      <w:tr w:rsidR="0017502B" w:rsidRPr="0017502B" w:rsidTr="0017502B">
        <w:trPr>
          <w:trHeight w:val="40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17502B" w:rsidRPr="0017502B" w:rsidRDefault="0017502B" w:rsidP="0017502B">
            <w:pPr>
              <w:spacing w:after="0" w:line="240" w:lineRule="auto"/>
              <w:jc w:val="center"/>
              <w:rPr>
                <w:rFonts w:ascii="Calibri" w:eastAsia="Times New Roman" w:hAnsi="Calibri" w:cs="Arial"/>
                <w:sz w:val="24"/>
                <w:szCs w:val="24"/>
                <w:lang w:bidi="ar-SA"/>
              </w:rPr>
            </w:pPr>
            <w:r w:rsidRPr="0017502B">
              <w:rPr>
                <w:rFonts w:ascii="Calibri" w:eastAsia="Times New Roman" w:hAnsi="Calibri" w:cs="Arial"/>
                <w:sz w:val="24"/>
                <w:szCs w:val="24"/>
                <w:lang w:bidi="ar-SA"/>
              </w:rPr>
              <w:t>c</w:t>
            </w:r>
          </w:p>
        </w:tc>
        <w:tc>
          <w:tcPr>
            <w:tcW w:w="4280" w:type="dxa"/>
            <w:tcBorders>
              <w:top w:val="nil"/>
              <w:left w:val="nil"/>
              <w:bottom w:val="single" w:sz="4" w:space="0" w:color="auto"/>
              <w:right w:val="single" w:sz="4" w:space="0" w:color="auto"/>
            </w:tcBorders>
            <w:shd w:val="clear" w:color="auto" w:fill="auto"/>
            <w:noWrap/>
            <w:vAlign w:val="bottom"/>
            <w:hideMark/>
          </w:tcPr>
          <w:p w:rsidR="0017502B" w:rsidRPr="0017502B" w:rsidRDefault="0017502B" w:rsidP="0017502B">
            <w:pPr>
              <w:spacing w:after="0" w:line="240" w:lineRule="auto"/>
              <w:rPr>
                <w:rFonts w:ascii="Calibri" w:eastAsia="Times New Roman" w:hAnsi="Calibri" w:cs="Arial"/>
                <w:sz w:val="24"/>
                <w:szCs w:val="24"/>
                <w:lang w:bidi="ar-SA"/>
              </w:rPr>
            </w:pPr>
            <w:r w:rsidRPr="0017502B">
              <w:rPr>
                <w:rFonts w:ascii="Calibri" w:eastAsia="Times New Roman" w:hAnsi="Calibri" w:cs="Arial"/>
                <w:sz w:val="24"/>
                <w:szCs w:val="24"/>
                <w:lang w:bidi="ar-SA"/>
              </w:rPr>
              <w:t>Three light controlled by 6A switch</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sz w:val="24"/>
                <w:szCs w:val="24"/>
                <w:lang w:bidi="ar-SA"/>
              </w:rPr>
            </w:pPr>
            <w:r w:rsidRPr="0017502B">
              <w:rPr>
                <w:rFonts w:ascii="Calibri" w:eastAsia="Times New Roman" w:hAnsi="Calibri" w:cs="Arial"/>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bottom"/>
            <w:hideMark/>
          </w:tcPr>
          <w:p w:rsidR="0017502B" w:rsidRPr="0017502B" w:rsidRDefault="0017502B" w:rsidP="0017502B">
            <w:pPr>
              <w:spacing w:after="0" w:line="240" w:lineRule="auto"/>
              <w:jc w:val="center"/>
              <w:rPr>
                <w:rFonts w:ascii="Calibri" w:eastAsia="Times New Roman" w:hAnsi="Calibri" w:cs="Arial"/>
                <w:sz w:val="24"/>
                <w:szCs w:val="24"/>
                <w:lang w:bidi="ar-SA"/>
              </w:rPr>
            </w:pPr>
            <w:r w:rsidRPr="0017502B">
              <w:rPr>
                <w:rFonts w:ascii="Calibri" w:eastAsia="Times New Roman" w:hAnsi="Calibri" w:cs="Arial"/>
                <w:sz w:val="24"/>
                <w:szCs w:val="24"/>
                <w:lang w:bidi="ar-SA"/>
              </w:rPr>
              <w:t>4</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sz w:val="24"/>
                <w:szCs w:val="24"/>
                <w:lang w:bidi="ar-SA"/>
              </w:rPr>
            </w:pPr>
          </w:p>
        </w:tc>
        <w:tc>
          <w:tcPr>
            <w:tcW w:w="1600" w:type="dxa"/>
            <w:tcBorders>
              <w:top w:val="nil"/>
              <w:left w:val="nil"/>
              <w:bottom w:val="single" w:sz="4" w:space="0" w:color="auto"/>
              <w:right w:val="single" w:sz="4" w:space="0" w:color="auto"/>
            </w:tcBorders>
            <w:shd w:val="clear" w:color="auto" w:fill="auto"/>
            <w:noWrap/>
            <w:vAlign w:val="bottom"/>
            <w:hideMark/>
          </w:tcPr>
          <w:p w:rsidR="0017502B" w:rsidRPr="0017502B" w:rsidRDefault="0017502B" w:rsidP="0017502B">
            <w:pPr>
              <w:spacing w:after="0" w:line="240" w:lineRule="auto"/>
              <w:jc w:val="center"/>
              <w:rPr>
                <w:rFonts w:ascii="Calibri" w:eastAsia="Times New Roman" w:hAnsi="Calibri" w:cs="Arial"/>
                <w:sz w:val="24"/>
                <w:szCs w:val="24"/>
                <w:lang w:bidi="ar-SA"/>
              </w:rPr>
            </w:pPr>
          </w:p>
        </w:tc>
      </w:tr>
      <w:tr w:rsidR="0017502B" w:rsidRPr="0017502B" w:rsidTr="0017502B">
        <w:trPr>
          <w:trHeight w:val="93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d</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Exhaust fan point with 6 A sw complete with modular switch plate &amp; M.S conceal box &amp; 3 pin ceiling rose</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1</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827"/>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e</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Fan point complete with modular switch plate &amp; M.S conceal box &amp; 3 pin ceiling rose</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20</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118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f</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Call bell point with push type switch, modular plate &amp; M.S. conceal box with buzzer or ding dong type bell</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2</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1088"/>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right"/>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2</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RAW POINT WIRING-The wiring shall pass through PVC pipe of 20 mm dia with ISI mark to conceal on wall below false ceiling mending good all the damage</w:t>
            </w:r>
          </w:p>
        </w:tc>
        <w:tc>
          <w:tcPr>
            <w:tcW w:w="820" w:type="dxa"/>
            <w:tcBorders>
              <w:top w:val="nil"/>
              <w:left w:val="single" w:sz="4" w:space="0" w:color="auto"/>
              <w:bottom w:val="single" w:sz="4" w:space="0" w:color="auto"/>
              <w:right w:val="nil"/>
            </w:tcBorders>
            <w:shd w:val="clear" w:color="auto" w:fill="auto"/>
            <w:noWrap/>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20" w:type="dxa"/>
            <w:tcBorders>
              <w:top w:val="nil"/>
              <w:left w:val="nil"/>
              <w:bottom w:val="single" w:sz="4" w:space="0" w:color="auto"/>
              <w:right w:val="nil"/>
            </w:tcBorders>
            <w:shd w:val="clear" w:color="auto" w:fill="auto"/>
            <w:noWrap/>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880" w:type="dxa"/>
            <w:tcBorders>
              <w:top w:val="nil"/>
              <w:left w:val="nil"/>
              <w:bottom w:val="single" w:sz="4" w:space="0" w:color="auto"/>
              <w:right w:val="nil"/>
            </w:tcBorders>
            <w:shd w:val="clear" w:color="auto" w:fill="auto"/>
            <w:noWrap/>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 </w:t>
            </w:r>
          </w:p>
        </w:tc>
      </w:tr>
      <w:tr w:rsidR="0017502B" w:rsidRPr="0017502B" w:rsidTr="0017502B">
        <w:trPr>
          <w:trHeight w:val="143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a</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Supply, laying of circuit line 2x2.5 sq.mm +1 x 1.5 Sq.mm PVC insulated copper wire from MCB type lighting DB to 6 amp plug points (3 nos. 6 Amps plugs to be connected from one circuit line)</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Mts.</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200</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63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b</w:t>
            </w:r>
          </w:p>
        </w:tc>
        <w:tc>
          <w:tcPr>
            <w:tcW w:w="428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Modular type 6 A switch with 6A 5 pin socket  . Mounted on suitable front plate</w:t>
            </w:r>
          </w:p>
        </w:tc>
        <w:tc>
          <w:tcPr>
            <w:tcW w:w="820" w:type="dxa"/>
            <w:tcBorders>
              <w:top w:val="nil"/>
              <w:left w:val="nil"/>
              <w:bottom w:val="single" w:sz="4" w:space="0" w:color="auto"/>
              <w:right w:val="single" w:sz="4" w:space="0" w:color="auto"/>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r w:rsidRPr="0017502B">
              <w:rPr>
                <w:rFonts w:ascii="Calibri" w:eastAsia="Times New Roman" w:hAnsi="Calibri" w:cs="Arial"/>
                <w:color w:val="000000"/>
                <w:sz w:val="24"/>
                <w:szCs w:val="24"/>
                <w:lang w:bidi="ar-SA"/>
              </w:rPr>
              <w:t>40</w:t>
            </w:r>
          </w:p>
        </w:tc>
        <w:tc>
          <w:tcPr>
            <w:tcW w:w="88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r w:rsidR="0017502B" w:rsidRPr="0017502B" w:rsidTr="0017502B">
        <w:trPr>
          <w:trHeight w:val="315"/>
        </w:trPr>
        <w:tc>
          <w:tcPr>
            <w:tcW w:w="720" w:type="dxa"/>
            <w:tcBorders>
              <w:top w:val="nil"/>
              <w:left w:val="nil"/>
              <w:bottom w:val="nil"/>
              <w:right w:val="nil"/>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p>
        </w:tc>
        <w:tc>
          <w:tcPr>
            <w:tcW w:w="4280" w:type="dxa"/>
            <w:tcBorders>
              <w:top w:val="nil"/>
              <w:left w:val="nil"/>
              <w:bottom w:val="nil"/>
              <w:right w:val="nil"/>
            </w:tcBorders>
            <w:shd w:val="clear" w:color="auto" w:fill="auto"/>
            <w:vAlign w:val="center"/>
            <w:hideMark/>
          </w:tcPr>
          <w:p w:rsidR="0017502B" w:rsidRPr="0017502B" w:rsidRDefault="0017502B" w:rsidP="0017502B">
            <w:pPr>
              <w:spacing w:after="0" w:line="240" w:lineRule="auto"/>
              <w:rPr>
                <w:rFonts w:ascii="Calibri" w:eastAsia="Times New Roman" w:hAnsi="Calibri" w:cs="Arial"/>
                <w:color w:val="000000"/>
                <w:sz w:val="24"/>
                <w:szCs w:val="24"/>
                <w:lang w:bidi="ar-SA"/>
              </w:rPr>
            </w:pPr>
          </w:p>
        </w:tc>
        <w:tc>
          <w:tcPr>
            <w:tcW w:w="820" w:type="dxa"/>
            <w:tcBorders>
              <w:top w:val="nil"/>
              <w:left w:val="nil"/>
              <w:bottom w:val="nil"/>
              <w:right w:val="nil"/>
            </w:tcBorders>
            <w:shd w:val="clear" w:color="auto" w:fill="auto"/>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820" w:type="dxa"/>
            <w:tcBorders>
              <w:top w:val="nil"/>
              <w:left w:val="nil"/>
              <w:bottom w:val="nil"/>
              <w:right w:val="nil"/>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880" w:type="dxa"/>
            <w:tcBorders>
              <w:top w:val="nil"/>
              <w:left w:val="nil"/>
              <w:bottom w:val="nil"/>
              <w:right w:val="nil"/>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nil"/>
              <w:right w:val="nil"/>
            </w:tcBorders>
            <w:shd w:val="clear" w:color="auto" w:fill="auto"/>
            <w:noWrap/>
            <w:vAlign w:val="center"/>
            <w:hideMark/>
          </w:tcPr>
          <w:p w:rsidR="0017502B" w:rsidRPr="0017502B" w:rsidRDefault="0017502B" w:rsidP="0017502B">
            <w:pPr>
              <w:spacing w:after="0" w:line="240" w:lineRule="auto"/>
              <w:jc w:val="center"/>
              <w:rPr>
                <w:rFonts w:ascii="Calibri" w:eastAsia="Times New Roman" w:hAnsi="Calibri" w:cs="Arial"/>
                <w:color w:val="000000"/>
                <w:sz w:val="24"/>
                <w:szCs w:val="24"/>
                <w:lang w:bidi="ar-SA"/>
              </w:rPr>
            </w:pPr>
          </w:p>
        </w:tc>
      </w:tr>
    </w:tbl>
    <w:p w:rsidR="002F540E" w:rsidRDefault="002F540E" w:rsidP="00186DA8">
      <w:pPr>
        <w:rPr>
          <w:rFonts w:ascii="Gentium Book Basic" w:hAnsi="Gentium Book Basic"/>
          <w:sz w:val="24"/>
          <w:szCs w:val="24"/>
        </w:rPr>
      </w:pPr>
    </w:p>
    <w:tbl>
      <w:tblPr>
        <w:tblW w:w="9660" w:type="dxa"/>
        <w:tblInd w:w="93" w:type="dxa"/>
        <w:tblLook w:val="04A0"/>
      </w:tblPr>
      <w:tblGrid>
        <w:gridCol w:w="760"/>
        <w:gridCol w:w="4280"/>
        <w:gridCol w:w="1000"/>
        <w:gridCol w:w="960"/>
        <w:gridCol w:w="960"/>
        <w:gridCol w:w="1700"/>
      </w:tblGrid>
      <w:tr w:rsidR="00AA2E82" w:rsidRPr="00AA2E82" w:rsidTr="0017502B">
        <w:trPr>
          <w:trHeight w:val="368"/>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Sr. No.</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Description</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Unit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Qty.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Rate</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lang w:bidi="ar-SA"/>
              </w:rPr>
            </w:pPr>
            <w:r w:rsidRPr="00AA2E82">
              <w:rPr>
                <w:rFonts w:ascii="Calibri" w:eastAsia="Times New Roman" w:hAnsi="Calibri" w:cs="Arial"/>
                <w:b/>
                <w:bCs/>
                <w:color w:val="000000"/>
                <w:lang w:bidi="ar-SA"/>
              </w:rPr>
              <w:t>Amount (In INR)</w:t>
            </w:r>
          </w:p>
        </w:tc>
      </w:tr>
      <w:tr w:rsidR="00AA2E82" w:rsidRPr="00AA2E82" w:rsidTr="000D3FA3">
        <w:trPr>
          <w:trHeight w:val="203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c</w:t>
            </w:r>
          </w:p>
        </w:tc>
        <w:tc>
          <w:tcPr>
            <w:tcW w:w="428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Wiring for Power  Point 6/16 A Switch &amp; Socket  with 25mm PVC pipe with 2x2.5 Sqmm wire and 1x1.5 Sqmm green earth wire for  Power Points as reqd. This line has to be drawn from the power DB. (02  nos. plugs to be connected with one circuit)</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190</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17502B">
        <w:trPr>
          <w:trHeight w:val="82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d</w:t>
            </w:r>
          </w:p>
        </w:tc>
        <w:tc>
          <w:tcPr>
            <w:tcW w:w="4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Modular type 6/16 A switch. with 16A 5 pin socket  . Mounted on suitable front plate .All table &amp; kitchen 2no.</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0D3FA3">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3</w:t>
            </w:r>
          </w:p>
        </w:tc>
        <w:tc>
          <w:tcPr>
            <w:tcW w:w="4280" w:type="dxa"/>
            <w:tcBorders>
              <w:top w:val="single" w:sz="4" w:space="0" w:color="auto"/>
              <w:left w:val="nil"/>
              <w:bottom w:val="single" w:sz="4" w:space="0" w:color="auto"/>
              <w:right w:val="nil"/>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UPS WIRING</w:t>
            </w:r>
          </w:p>
        </w:tc>
        <w:tc>
          <w:tcPr>
            <w:tcW w:w="1000" w:type="dxa"/>
            <w:tcBorders>
              <w:top w:val="single" w:sz="4" w:space="0" w:color="auto"/>
              <w:left w:val="nil"/>
              <w:bottom w:val="single" w:sz="4" w:space="0" w:color="auto"/>
              <w:right w:val="nil"/>
            </w:tcBorders>
            <w:shd w:val="clear" w:color="auto" w:fill="auto"/>
            <w:noWrap/>
            <w:vAlign w:val="center"/>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960" w:type="dxa"/>
            <w:tcBorders>
              <w:top w:val="single" w:sz="4" w:space="0" w:color="auto"/>
              <w:left w:val="nil"/>
              <w:bottom w:val="single" w:sz="4" w:space="0" w:color="auto"/>
              <w:right w:val="nil"/>
            </w:tcBorders>
            <w:shd w:val="clear" w:color="auto" w:fill="auto"/>
            <w:noWrap/>
            <w:vAlign w:val="center"/>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960" w:type="dxa"/>
            <w:tcBorders>
              <w:top w:val="single" w:sz="4" w:space="0" w:color="auto"/>
              <w:left w:val="nil"/>
              <w:bottom w:val="single" w:sz="4" w:space="0" w:color="auto"/>
              <w:right w:val="nil"/>
            </w:tcBorders>
            <w:shd w:val="clear" w:color="auto" w:fill="auto"/>
            <w:noWrap/>
            <w:vAlign w:val="center"/>
            <w:hideMark/>
          </w:tcPr>
          <w:p w:rsidR="00AA2E82" w:rsidRPr="00AA2E82" w:rsidRDefault="00AA2E82" w:rsidP="00AA2E82">
            <w:pPr>
              <w:spacing w:after="0" w:line="240" w:lineRule="auto"/>
              <w:rPr>
                <w:rFonts w:ascii="Calibri" w:eastAsia="Times New Roman" w:hAnsi="Calibri" w:cs="Arial"/>
                <w:sz w:val="24"/>
                <w:szCs w:val="24"/>
                <w:lang w:bidi="ar-SA"/>
              </w:rPr>
            </w:pP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rPr>
                <w:rFonts w:ascii="Calibri" w:eastAsia="Times New Roman" w:hAnsi="Calibri" w:cs="Arial"/>
                <w:sz w:val="24"/>
                <w:szCs w:val="24"/>
                <w:lang w:bidi="ar-SA"/>
              </w:rPr>
            </w:pPr>
          </w:p>
        </w:tc>
      </w:tr>
      <w:tr w:rsidR="00AA2E82" w:rsidRPr="00AA2E82" w:rsidTr="00AA2E82">
        <w:trPr>
          <w:trHeight w:val="174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a</w:t>
            </w:r>
          </w:p>
        </w:tc>
        <w:tc>
          <w:tcPr>
            <w:tcW w:w="428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xml:space="preserve">Wiring for Power  Point 6/16 A Switch &amp; Socket  with 25mm PVC pipe with 2x2.5 Sqmm wire and 1x1.5 Sqmm green earth wire through PVC casing 20 mm dia 16 SWG with ISI mark to lay from UPS MCB DB to plug point board </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200</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17502B">
        <w:trPr>
          <w:trHeight w:val="171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b</w:t>
            </w:r>
          </w:p>
        </w:tc>
        <w:tc>
          <w:tcPr>
            <w:tcW w:w="428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Supply and fixing of 2 x 6 Amps 5 pin socket + 1 x 16 amps 6 pin socket in single board (under table) + 1 x 16 A switch (Modular switch + socket) in another board above table as per direction</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Set</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19</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17502B">
        <w:trPr>
          <w:trHeight w:val="102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c</w:t>
            </w:r>
          </w:p>
        </w:tc>
        <w:tc>
          <w:tcPr>
            <w:tcW w:w="428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Do- but 3 x 6/16 , 6 pin socket with three control switch to provide near HUB Rack and line printer to be connected from UPS power.</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Set</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2</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17502B">
        <w:trPr>
          <w:trHeight w:val="113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d</w:t>
            </w:r>
          </w:p>
        </w:tc>
        <w:tc>
          <w:tcPr>
            <w:tcW w:w="428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Supplying, installation of UPS incoming 32 Amps industrial socket with 32 Amps SPMCB (2 nos. for out going and 2 nos. for incoming)</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4</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p>
        </w:tc>
      </w:tr>
      <w:tr w:rsidR="00AA2E82" w:rsidRPr="00AA2E82" w:rsidTr="0017502B">
        <w:trPr>
          <w:trHeight w:val="188"/>
        </w:trPr>
        <w:tc>
          <w:tcPr>
            <w:tcW w:w="760" w:type="dxa"/>
            <w:tcBorders>
              <w:top w:val="nil"/>
              <w:left w:val="single" w:sz="4" w:space="0" w:color="auto"/>
              <w:bottom w:val="nil"/>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4280" w:type="dxa"/>
            <w:tcBorders>
              <w:top w:val="nil"/>
              <w:left w:val="nil"/>
              <w:bottom w:val="nil"/>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1000" w:type="dxa"/>
            <w:tcBorders>
              <w:top w:val="nil"/>
              <w:left w:val="nil"/>
              <w:bottom w:val="nil"/>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nil"/>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nil"/>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1700" w:type="dxa"/>
            <w:tcBorders>
              <w:top w:val="nil"/>
              <w:left w:val="nil"/>
              <w:bottom w:val="nil"/>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r>
      <w:tr w:rsidR="00AA2E82" w:rsidRPr="00AA2E82" w:rsidTr="00241891">
        <w:trPr>
          <w:trHeight w:val="385"/>
        </w:trPr>
        <w:tc>
          <w:tcPr>
            <w:tcW w:w="7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A2E82" w:rsidRPr="00AA2E82" w:rsidRDefault="00AA2E82" w:rsidP="00AA2E82">
            <w:pPr>
              <w:spacing w:after="0" w:line="240" w:lineRule="auto"/>
              <w:jc w:val="both"/>
              <w:rPr>
                <w:rFonts w:ascii="Calibri" w:eastAsia="Times New Roman" w:hAnsi="Calibri" w:cs="Arial"/>
                <w:b/>
                <w:bCs/>
                <w:color w:val="000000"/>
                <w:sz w:val="28"/>
                <w:szCs w:val="28"/>
                <w:lang w:bidi="ar-SA"/>
              </w:rPr>
            </w:pPr>
            <w:r w:rsidRPr="00AA2E82">
              <w:rPr>
                <w:rFonts w:ascii="Calibri" w:eastAsia="Times New Roman" w:hAnsi="Calibri" w:cs="Arial"/>
                <w:b/>
                <w:bCs/>
                <w:color w:val="000000"/>
                <w:sz w:val="28"/>
                <w:szCs w:val="28"/>
                <w:lang w:bidi="ar-SA"/>
              </w:rPr>
              <w:t> </w:t>
            </w:r>
          </w:p>
        </w:tc>
        <w:tc>
          <w:tcPr>
            <w:tcW w:w="4280" w:type="dxa"/>
            <w:tcBorders>
              <w:top w:val="single" w:sz="8" w:space="0" w:color="auto"/>
              <w:left w:val="nil"/>
              <w:bottom w:val="single" w:sz="8" w:space="0" w:color="auto"/>
              <w:right w:val="single" w:sz="4" w:space="0" w:color="auto"/>
            </w:tcBorders>
            <w:shd w:val="clear" w:color="auto" w:fill="auto"/>
            <w:vAlign w:val="center"/>
            <w:hideMark/>
          </w:tcPr>
          <w:p w:rsidR="00AA2E82" w:rsidRPr="00AA2E82" w:rsidRDefault="00AA2E82" w:rsidP="00AA2E82">
            <w:pPr>
              <w:spacing w:after="0" w:line="240" w:lineRule="auto"/>
              <w:jc w:val="both"/>
              <w:rPr>
                <w:rFonts w:ascii="Calibri" w:eastAsia="Times New Roman" w:hAnsi="Calibri" w:cs="Arial"/>
                <w:b/>
                <w:bCs/>
                <w:color w:val="000000"/>
                <w:sz w:val="28"/>
                <w:szCs w:val="28"/>
                <w:lang w:bidi="ar-SA"/>
              </w:rPr>
            </w:pPr>
            <w:r w:rsidRPr="00AA2E82">
              <w:rPr>
                <w:rFonts w:ascii="Calibri" w:eastAsia="Times New Roman" w:hAnsi="Calibri" w:cs="Arial"/>
                <w:b/>
                <w:bCs/>
                <w:color w:val="000000"/>
                <w:sz w:val="28"/>
                <w:szCs w:val="28"/>
                <w:lang w:bidi="ar-SA"/>
              </w:rPr>
              <w:t>TOTAL OF WIRING</w:t>
            </w:r>
          </w:p>
        </w:tc>
        <w:tc>
          <w:tcPr>
            <w:tcW w:w="1000" w:type="dxa"/>
            <w:tcBorders>
              <w:top w:val="single" w:sz="8" w:space="0" w:color="auto"/>
              <w:left w:val="nil"/>
              <w:bottom w:val="single" w:sz="8" w:space="0" w:color="auto"/>
              <w:right w:val="single" w:sz="4" w:space="0" w:color="auto"/>
            </w:tcBorders>
            <w:shd w:val="clear" w:color="auto" w:fill="auto"/>
            <w:vAlign w:val="center"/>
            <w:hideMark/>
          </w:tcPr>
          <w:p w:rsidR="00AA2E82" w:rsidRPr="00AA2E82" w:rsidRDefault="00AA2E82" w:rsidP="00AA2E82">
            <w:pPr>
              <w:spacing w:after="0" w:line="240" w:lineRule="auto"/>
              <w:jc w:val="both"/>
              <w:rPr>
                <w:rFonts w:ascii="Calibri" w:eastAsia="Times New Roman" w:hAnsi="Calibri" w:cs="Arial"/>
                <w:b/>
                <w:bCs/>
                <w:color w:val="000000"/>
                <w:sz w:val="28"/>
                <w:szCs w:val="28"/>
                <w:lang w:bidi="ar-SA"/>
              </w:rPr>
            </w:pPr>
            <w:r w:rsidRPr="00AA2E82">
              <w:rPr>
                <w:rFonts w:ascii="Calibri" w:eastAsia="Times New Roman" w:hAnsi="Calibri" w:cs="Arial"/>
                <w:b/>
                <w:bCs/>
                <w:color w:val="000000"/>
                <w:sz w:val="28"/>
                <w:szCs w:val="28"/>
                <w:lang w:bidi="ar-SA"/>
              </w:rPr>
              <w:t>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AA2E82" w:rsidRPr="00AA2E82" w:rsidRDefault="00AA2E82" w:rsidP="00AA2E82">
            <w:pPr>
              <w:spacing w:after="0" w:line="240" w:lineRule="auto"/>
              <w:jc w:val="both"/>
              <w:rPr>
                <w:rFonts w:ascii="Calibri" w:eastAsia="Times New Roman" w:hAnsi="Calibri" w:cs="Arial"/>
                <w:b/>
                <w:bCs/>
                <w:color w:val="000000"/>
                <w:sz w:val="28"/>
                <w:szCs w:val="28"/>
                <w:lang w:bidi="ar-SA"/>
              </w:rPr>
            </w:pPr>
            <w:r w:rsidRPr="00AA2E82">
              <w:rPr>
                <w:rFonts w:ascii="Calibri" w:eastAsia="Times New Roman" w:hAnsi="Calibri" w:cs="Arial"/>
                <w:b/>
                <w:bCs/>
                <w:color w:val="000000"/>
                <w:sz w:val="28"/>
                <w:szCs w:val="28"/>
                <w:lang w:bidi="ar-SA"/>
              </w:rPr>
              <w:t>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AA2E82" w:rsidRPr="00AA2E82" w:rsidRDefault="00AA2E82" w:rsidP="00AA2E82">
            <w:pPr>
              <w:spacing w:after="0" w:line="240" w:lineRule="auto"/>
              <w:jc w:val="both"/>
              <w:rPr>
                <w:rFonts w:ascii="Calibri" w:eastAsia="Times New Roman" w:hAnsi="Calibri" w:cs="Arial"/>
                <w:b/>
                <w:bCs/>
                <w:color w:val="000000"/>
                <w:sz w:val="28"/>
                <w:szCs w:val="28"/>
                <w:lang w:bidi="ar-SA"/>
              </w:rPr>
            </w:pPr>
            <w:r w:rsidRPr="00AA2E82">
              <w:rPr>
                <w:rFonts w:ascii="Calibri" w:eastAsia="Times New Roman" w:hAnsi="Calibri" w:cs="Arial"/>
                <w:b/>
                <w:bCs/>
                <w:color w:val="000000"/>
                <w:sz w:val="28"/>
                <w:szCs w:val="28"/>
                <w:lang w:bidi="ar-SA"/>
              </w:rPr>
              <w:t> </w:t>
            </w:r>
          </w:p>
        </w:tc>
        <w:tc>
          <w:tcPr>
            <w:tcW w:w="1700" w:type="dxa"/>
            <w:tcBorders>
              <w:top w:val="single" w:sz="8" w:space="0" w:color="auto"/>
              <w:left w:val="nil"/>
              <w:bottom w:val="single" w:sz="8" w:space="0" w:color="auto"/>
              <w:right w:val="single" w:sz="8"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b/>
                <w:bCs/>
                <w:color w:val="000000"/>
                <w:sz w:val="28"/>
                <w:szCs w:val="28"/>
                <w:lang w:bidi="ar-SA"/>
              </w:rPr>
            </w:pPr>
          </w:p>
        </w:tc>
      </w:tr>
      <w:tr w:rsidR="00AA2E82" w:rsidRPr="00AA2E82" w:rsidTr="0017502B">
        <w:trPr>
          <w:trHeight w:val="187"/>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428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 </w:t>
            </w:r>
          </w:p>
        </w:tc>
      </w:tr>
      <w:tr w:rsidR="00AA2E82" w:rsidRPr="00AA2E82" w:rsidTr="0017502B">
        <w:trPr>
          <w:trHeight w:val="422"/>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D</w:t>
            </w:r>
          </w:p>
        </w:tc>
        <w:tc>
          <w:tcPr>
            <w:tcW w:w="4280" w:type="dxa"/>
            <w:tcBorders>
              <w:top w:val="nil"/>
              <w:left w:val="nil"/>
              <w:bottom w:val="single" w:sz="4" w:space="0" w:color="auto"/>
              <w:right w:val="nil"/>
            </w:tcBorders>
            <w:shd w:val="clear" w:color="auto" w:fill="auto"/>
            <w:vAlign w:val="center"/>
            <w:hideMark/>
          </w:tcPr>
          <w:p w:rsidR="00AA2E82" w:rsidRPr="00AA2E82" w:rsidRDefault="00AA2E82" w:rsidP="00AA2E82">
            <w:pPr>
              <w:spacing w:after="0" w:line="240" w:lineRule="auto"/>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DATA/ TELEPHONE-LOW VOLTAGE SYSTEM</w:t>
            </w:r>
          </w:p>
        </w:tc>
        <w:tc>
          <w:tcPr>
            <w:tcW w:w="1000" w:type="dxa"/>
            <w:tcBorders>
              <w:top w:val="nil"/>
              <w:left w:val="nil"/>
              <w:bottom w:val="single" w:sz="4" w:space="0" w:color="auto"/>
              <w:right w:val="nil"/>
            </w:tcBorders>
            <w:shd w:val="clear" w:color="auto" w:fill="auto"/>
            <w:noWrap/>
            <w:vAlign w:val="center"/>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960" w:type="dxa"/>
            <w:tcBorders>
              <w:top w:val="nil"/>
              <w:left w:val="nil"/>
              <w:bottom w:val="single" w:sz="4" w:space="0" w:color="auto"/>
              <w:right w:val="nil"/>
            </w:tcBorders>
            <w:shd w:val="clear" w:color="auto" w:fill="auto"/>
            <w:noWrap/>
            <w:vAlign w:val="center"/>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960" w:type="dxa"/>
            <w:tcBorders>
              <w:top w:val="nil"/>
              <w:left w:val="nil"/>
              <w:bottom w:val="single" w:sz="4" w:space="0" w:color="auto"/>
              <w:right w:val="nil"/>
            </w:tcBorders>
            <w:shd w:val="clear" w:color="auto" w:fill="auto"/>
            <w:noWrap/>
            <w:vAlign w:val="center"/>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 </w:t>
            </w:r>
          </w:p>
        </w:tc>
      </w:tr>
      <w:tr w:rsidR="00AA2E82" w:rsidRPr="00AA2E82" w:rsidTr="0017502B">
        <w:trPr>
          <w:trHeight w:val="647"/>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right"/>
              <w:rPr>
                <w:rFonts w:ascii="Calibri" w:eastAsia="Times New Roman" w:hAnsi="Calibri" w:cs="Arial"/>
                <w:color w:val="000000"/>
                <w:sz w:val="24"/>
                <w:szCs w:val="24"/>
                <w:lang w:bidi="ar-SA"/>
              </w:rPr>
            </w:pPr>
            <w:r w:rsidRPr="00AA2E82">
              <w:rPr>
                <w:rFonts w:ascii="Calibri" w:eastAsia="Times New Roman" w:hAnsi="Calibri" w:cs="Arial"/>
                <w:color w:val="000000"/>
                <w:sz w:val="24"/>
                <w:szCs w:val="24"/>
                <w:lang w:bidi="ar-SA"/>
              </w:rPr>
              <w:t>1</w:t>
            </w:r>
          </w:p>
        </w:tc>
        <w:tc>
          <w:tcPr>
            <w:tcW w:w="428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rPr>
                <w:rFonts w:ascii="Calibri" w:eastAsia="Times New Roman" w:hAnsi="Calibri" w:cs="Arial"/>
                <w:sz w:val="24"/>
                <w:szCs w:val="24"/>
                <w:lang w:bidi="ar-SA"/>
              </w:rPr>
            </w:pPr>
            <w:r w:rsidRPr="00AA2E82">
              <w:rPr>
                <w:rFonts w:ascii="Calibri" w:eastAsia="Times New Roman" w:hAnsi="Calibri" w:cs="Arial"/>
                <w:sz w:val="24"/>
                <w:szCs w:val="24"/>
                <w:lang w:bidi="ar-SA"/>
              </w:rPr>
              <w:t>Supply and fixing of 10 pair telephone box with KRONE module including connection</w:t>
            </w:r>
          </w:p>
        </w:tc>
        <w:tc>
          <w:tcPr>
            <w:tcW w:w="1000" w:type="dxa"/>
            <w:tcBorders>
              <w:top w:val="nil"/>
              <w:left w:val="nil"/>
              <w:bottom w:val="single" w:sz="4" w:space="0" w:color="auto"/>
              <w:right w:val="single" w:sz="4" w:space="0" w:color="auto"/>
            </w:tcBorders>
            <w:shd w:val="clear" w:color="auto" w:fill="auto"/>
            <w:vAlign w:val="center"/>
            <w:hideMark/>
          </w:tcPr>
          <w:p w:rsidR="00AA2E82" w:rsidRPr="00AA2E82" w:rsidRDefault="00AA2E82" w:rsidP="00AA2E82">
            <w:pPr>
              <w:spacing w:after="0" w:line="240" w:lineRule="auto"/>
              <w:jc w:val="center"/>
              <w:rPr>
                <w:rFonts w:ascii="Calibri" w:eastAsia="Times New Roman" w:hAnsi="Calibri" w:cs="Arial"/>
                <w:sz w:val="24"/>
                <w:szCs w:val="24"/>
                <w:lang w:bidi="ar-SA"/>
              </w:rPr>
            </w:pPr>
            <w:r w:rsidRPr="00AA2E82">
              <w:rPr>
                <w:rFonts w:ascii="Calibri" w:eastAsia="Times New Roman" w:hAnsi="Calibri" w:cs="Arial"/>
                <w:sz w:val="24"/>
                <w:szCs w:val="24"/>
                <w:lang w:bidi="ar-SA"/>
              </w:rPr>
              <w:t>Set</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sz w:val="24"/>
                <w:szCs w:val="24"/>
                <w:lang w:bidi="ar-SA"/>
              </w:rPr>
            </w:pPr>
            <w:r w:rsidRPr="00AA2E82">
              <w:rPr>
                <w:rFonts w:ascii="Calibri" w:eastAsia="Times New Roman" w:hAnsi="Calibri" w:cs="Arial"/>
                <w:sz w:val="24"/>
                <w:szCs w:val="24"/>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AA2E82" w:rsidRPr="00AA2E82" w:rsidRDefault="00AA2E82" w:rsidP="00AA2E82">
            <w:pPr>
              <w:spacing w:after="0" w:line="240" w:lineRule="auto"/>
              <w:jc w:val="center"/>
              <w:rPr>
                <w:rFonts w:ascii="Calibri" w:eastAsia="Times New Roman" w:hAnsi="Calibri" w:cs="Arial"/>
                <w:sz w:val="24"/>
                <w:szCs w:val="24"/>
                <w:lang w:bidi="ar-SA"/>
              </w:rPr>
            </w:pPr>
          </w:p>
        </w:tc>
      </w:tr>
    </w:tbl>
    <w:p w:rsidR="00AA2E82" w:rsidRDefault="00AA2E82" w:rsidP="00186DA8">
      <w:pPr>
        <w:rPr>
          <w:rFonts w:ascii="Gentium Book Basic" w:hAnsi="Gentium Book Basic"/>
          <w:sz w:val="24"/>
          <w:szCs w:val="24"/>
        </w:rPr>
      </w:pPr>
    </w:p>
    <w:tbl>
      <w:tblPr>
        <w:tblW w:w="9660" w:type="dxa"/>
        <w:tblInd w:w="93" w:type="dxa"/>
        <w:tblLook w:val="04A0"/>
      </w:tblPr>
      <w:tblGrid>
        <w:gridCol w:w="760"/>
        <w:gridCol w:w="4280"/>
        <w:gridCol w:w="1000"/>
        <w:gridCol w:w="960"/>
        <w:gridCol w:w="960"/>
        <w:gridCol w:w="1700"/>
      </w:tblGrid>
      <w:tr w:rsidR="00241891" w:rsidRPr="00241891" w:rsidTr="00241891">
        <w:trPr>
          <w:trHeight w:val="43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b/>
                <w:bCs/>
                <w:color w:val="000000"/>
                <w:lang w:bidi="ar-SA"/>
              </w:rPr>
            </w:pPr>
            <w:r w:rsidRPr="00241891">
              <w:rPr>
                <w:rFonts w:ascii="Calibri" w:eastAsia="Times New Roman" w:hAnsi="Calibri" w:cs="Arial"/>
                <w:b/>
                <w:bCs/>
                <w:color w:val="000000"/>
                <w:lang w:bidi="ar-SA"/>
              </w:rPr>
              <w:lastRenderedPageBreak/>
              <w:t>Sr. No.</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b/>
                <w:bCs/>
                <w:color w:val="000000"/>
                <w:lang w:bidi="ar-SA"/>
              </w:rPr>
            </w:pPr>
            <w:r w:rsidRPr="00241891">
              <w:rPr>
                <w:rFonts w:ascii="Calibri" w:eastAsia="Times New Roman" w:hAnsi="Calibri" w:cs="Arial"/>
                <w:b/>
                <w:bCs/>
                <w:color w:val="000000"/>
                <w:lang w:bidi="ar-SA"/>
              </w:rPr>
              <w:t>Description</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b/>
                <w:bCs/>
                <w:color w:val="000000"/>
                <w:lang w:bidi="ar-SA"/>
              </w:rPr>
            </w:pPr>
            <w:r w:rsidRPr="00241891">
              <w:rPr>
                <w:rFonts w:ascii="Calibri" w:eastAsia="Times New Roman" w:hAnsi="Calibri" w:cs="Arial"/>
                <w:b/>
                <w:bCs/>
                <w:color w:val="000000"/>
                <w:lang w:bidi="ar-SA"/>
              </w:rPr>
              <w:t>Unit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b/>
                <w:bCs/>
                <w:color w:val="000000"/>
                <w:lang w:bidi="ar-SA"/>
              </w:rPr>
            </w:pPr>
            <w:r w:rsidRPr="00241891">
              <w:rPr>
                <w:rFonts w:ascii="Calibri" w:eastAsia="Times New Roman" w:hAnsi="Calibri" w:cs="Arial"/>
                <w:b/>
                <w:bCs/>
                <w:color w:val="000000"/>
                <w:lang w:bidi="ar-SA"/>
              </w:rPr>
              <w:t>Qty.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b/>
                <w:bCs/>
                <w:color w:val="000000"/>
                <w:lang w:bidi="ar-SA"/>
              </w:rPr>
            </w:pPr>
            <w:r w:rsidRPr="00241891">
              <w:rPr>
                <w:rFonts w:ascii="Calibri" w:eastAsia="Times New Roman" w:hAnsi="Calibri" w:cs="Arial"/>
                <w:b/>
                <w:bCs/>
                <w:color w:val="000000"/>
                <w:lang w:bidi="ar-SA"/>
              </w:rPr>
              <w:t>Rate</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b/>
                <w:bCs/>
                <w:color w:val="000000"/>
                <w:lang w:bidi="ar-SA"/>
              </w:rPr>
            </w:pPr>
            <w:r w:rsidRPr="00241891">
              <w:rPr>
                <w:rFonts w:ascii="Calibri" w:eastAsia="Times New Roman" w:hAnsi="Calibri" w:cs="Arial"/>
                <w:b/>
                <w:bCs/>
                <w:color w:val="000000"/>
                <w:lang w:bidi="ar-SA"/>
              </w:rPr>
              <w:t>Amount (In INR)</w:t>
            </w:r>
          </w:p>
        </w:tc>
      </w:tr>
      <w:tr w:rsidR="00241891" w:rsidRPr="00241891" w:rsidTr="000D3FA3">
        <w:trPr>
          <w:trHeight w:val="176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2</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Supplying, laying and connection of telephone points with 2 pair .51 sq.mm tinned Cu conductor through PVC casing ISI mark from telephone point to Krone DB complete with RJ 11 telephone socket modular type in PVC concealed box.</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5</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r>
      <w:tr w:rsidR="00241891" w:rsidRPr="00241891" w:rsidTr="000D3FA3">
        <w:trPr>
          <w:trHeight w:val="80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3</w:t>
            </w:r>
          </w:p>
        </w:tc>
        <w:tc>
          <w:tcPr>
            <w:tcW w:w="4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 xml:space="preserve">Providing &amp; Laying   Wiring for Data points From Server to Table  Cat 6E  cable.  (Make :- Cat 6E  D - Link.) </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Mtr.</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700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r>
      <w:tr w:rsidR="00241891" w:rsidRPr="00241891" w:rsidTr="000D3FA3">
        <w:trPr>
          <w:trHeight w:val="6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4</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Providing &amp; Fixing modual typeRJ - 45  I/O Box Single Outlets in Complete.</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Nos.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19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r>
      <w:tr w:rsidR="00241891" w:rsidRPr="00241891" w:rsidTr="00241891">
        <w:trPr>
          <w:trHeight w:val="800"/>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5</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 xml:space="preserve">Providing and laying PVC pipe complete as reqd. for Data/Telephone-Low Voltage System                                                                                                              </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r>
      <w:tr w:rsidR="00241891" w:rsidRPr="00241891" w:rsidTr="00241891">
        <w:trPr>
          <w:trHeight w:val="35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a</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 xml:space="preserve">   20 MM</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120</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r>
      <w:tr w:rsidR="00241891" w:rsidRPr="00241891" w:rsidTr="00241891">
        <w:trPr>
          <w:trHeight w:val="350"/>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b</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 xml:space="preserve">   25 MM</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200</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r>
      <w:tr w:rsidR="00241891" w:rsidRPr="00241891" w:rsidTr="00241891">
        <w:trPr>
          <w:trHeight w:val="107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6</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Supply drawing and connection of multi core PVC insulated copper conductor as telephone cable in ore laid conduit for following sizes</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r>
      <w:tr w:rsidR="00241891" w:rsidRPr="00241891" w:rsidTr="00241891">
        <w:trPr>
          <w:trHeight w:val="26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a</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4 pair x 0.5 sq.mm cable</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Mtr.</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40</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r>
      <w:tr w:rsidR="00241891" w:rsidRPr="00241891" w:rsidTr="00241891">
        <w:trPr>
          <w:trHeight w:val="215"/>
        </w:trPr>
        <w:tc>
          <w:tcPr>
            <w:tcW w:w="760" w:type="dxa"/>
            <w:tcBorders>
              <w:top w:val="nil"/>
              <w:left w:val="single" w:sz="4" w:space="0" w:color="auto"/>
              <w:bottom w:val="nil"/>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b</w:t>
            </w:r>
          </w:p>
        </w:tc>
        <w:tc>
          <w:tcPr>
            <w:tcW w:w="4280" w:type="dxa"/>
            <w:tcBorders>
              <w:top w:val="nil"/>
              <w:left w:val="nil"/>
              <w:bottom w:val="nil"/>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2 pair x 0.5 sqmm cable</w:t>
            </w:r>
          </w:p>
        </w:tc>
        <w:tc>
          <w:tcPr>
            <w:tcW w:w="1000" w:type="dxa"/>
            <w:tcBorders>
              <w:top w:val="nil"/>
              <w:left w:val="nil"/>
              <w:bottom w:val="nil"/>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Mts.</w:t>
            </w:r>
          </w:p>
        </w:tc>
        <w:tc>
          <w:tcPr>
            <w:tcW w:w="960" w:type="dxa"/>
            <w:tcBorders>
              <w:top w:val="nil"/>
              <w:left w:val="nil"/>
              <w:bottom w:val="nil"/>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r w:rsidRPr="00241891">
              <w:rPr>
                <w:rFonts w:ascii="Calibri" w:eastAsia="Times New Roman" w:hAnsi="Calibri" w:cs="Arial"/>
                <w:sz w:val="24"/>
                <w:szCs w:val="24"/>
                <w:lang w:bidi="ar-SA"/>
              </w:rPr>
              <w:t>150</w:t>
            </w:r>
          </w:p>
        </w:tc>
        <w:tc>
          <w:tcPr>
            <w:tcW w:w="960" w:type="dxa"/>
            <w:tcBorders>
              <w:top w:val="nil"/>
              <w:left w:val="nil"/>
              <w:bottom w:val="nil"/>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c>
          <w:tcPr>
            <w:tcW w:w="1700" w:type="dxa"/>
            <w:tcBorders>
              <w:top w:val="nil"/>
              <w:left w:val="nil"/>
              <w:bottom w:val="nil"/>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sz w:val="24"/>
                <w:szCs w:val="24"/>
                <w:lang w:bidi="ar-SA"/>
              </w:rPr>
            </w:pPr>
          </w:p>
        </w:tc>
      </w:tr>
      <w:tr w:rsidR="00241891" w:rsidRPr="00241891" w:rsidTr="00241891">
        <w:trPr>
          <w:trHeight w:val="538"/>
        </w:trPr>
        <w:tc>
          <w:tcPr>
            <w:tcW w:w="760" w:type="dxa"/>
            <w:tcBorders>
              <w:top w:val="single" w:sz="8" w:space="0" w:color="auto"/>
              <w:left w:val="single" w:sz="8" w:space="0" w:color="auto"/>
              <w:bottom w:val="single" w:sz="8" w:space="0" w:color="auto"/>
              <w:right w:val="nil"/>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b/>
                <w:bCs/>
                <w:color w:val="000000"/>
                <w:sz w:val="24"/>
                <w:szCs w:val="24"/>
                <w:lang w:bidi="ar-SA"/>
              </w:rPr>
            </w:pPr>
            <w:r w:rsidRPr="00241891">
              <w:rPr>
                <w:rFonts w:ascii="Calibri" w:eastAsia="Times New Roman" w:hAnsi="Calibri" w:cs="Arial"/>
                <w:b/>
                <w:bCs/>
                <w:color w:val="000000"/>
                <w:sz w:val="24"/>
                <w:szCs w:val="24"/>
                <w:lang w:bidi="ar-SA"/>
              </w:rPr>
              <w:t> </w:t>
            </w:r>
          </w:p>
        </w:tc>
        <w:tc>
          <w:tcPr>
            <w:tcW w:w="4280" w:type="dxa"/>
            <w:tcBorders>
              <w:top w:val="single" w:sz="8" w:space="0" w:color="auto"/>
              <w:left w:val="nil"/>
              <w:bottom w:val="single" w:sz="8" w:space="0" w:color="auto"/>
              <w:right w:val="nil"/>
            </w:tcBorders>
            <w:shd w:val="clear" w:color="auto" w:fill="auto"/>
            <w:vAlign w:val="center"/>
            <w:hideMark/>
          </w:tcPr>
          <w:p w:rsidR="00241891" w:rsidRPr="00241891" w:rsidRDefault="00241891" w:rsidP="00241891">
            <w:pPr>
              <w:spacing w:after="0" w:line="240" w:lineRule="auto"/>
              <w:rPr>
                <w:rFonts w:ascii="Calibri" w:eastAsia="Times New Roman" w:hAnsi="Calibri" w:cs="Arial"/>
                <w:b/>
                <w:bCs/>
                <w:color w:val="000000"/>
                <w:sz w:val="24"/>
                <w:szCs w:val="24"/>
                <w:lang w:bidi="ar-SA"/>
              </w:rPr>
            </w:pPr>
            <w:r w:rsidRPr="00241891">
              <w:rPr>
                <w:rFonts w:ascii="Calibri" w:eastAsia="Times New Roman" w:hAnsi="Calibri" w:cs="Arial"/>
                <w:b/>
                <w:bCs/>
                <w:color w:val="000000"/>
                <w:sz w:val="24"/>
                <w:szCs w:val="24"/>
                <w:lang w:bidi="ar-SA"/>
              </w:rPr>
              <w:t>TOTAL OF DATA/TELEPHONE-LOW VOLTAGE SYSTEM</w:t>
            </w:r>
          </w:p>
        </w:tc>
        <w:tc>
          <w:tcPr>
            <w:tcW w:w="1000" w:type="dxa"/>
            <w:tcBorders>
              <w:top w:val="single" w:sz="8" w:space="0" w:color="auto"/>
              <w:left w:val="nil"/>
              <w:bottom w:val="single" w:sz="8" w:space="0" w:color="auto"/>
              <w:right w:val="nil"/>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b/>
                <w:bCs/>
                <w:color w:val="000000"/>
                <w:sz w:val="24"/>
                <w:szCs w:val="24"/>
                <w:lang w:bidi="ar-SA"/>
              </w:rPr>
            </w:pPr>
            <w:r w:rsidRPr="00241891">
              <w:rPr>
                <w:rFonts w:ascii="Calibri" w:eastAsia="Times New Roman" w:hAnsi="Calibri" w:cs="Arial"/>
                <w:b/>
                <w:bCs/>
                <w:color w:val="000000"/>
                <w:sz w:val="24"/>
                <w:szCs w:val="24"/>
                <w:lang w:bidi="ar-SA"/>
              </w:rPr>
              <w:t> </w:t>
            </w:r>
          </w:p>
        </w:tc>
        <w:tc>
          <w:tcPr>
            <w:tcW w:w="960" w:type="dxa"/>
            <w:tcBorders>
              <w:top w:val="single" w:sz="8" w:space="0" w:color="auto"/>
              <w:left w:val="nil"/>
              <w:bottom w:val="single" w:sz="8" w:space="0" w:color="auto"/>
              <w:right w:val="nil"/>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b/>
                <w:bCs/>
                <w:color w:val="000000"/>
                <w:sz w:val="24"/>
                <w:szCs w:val="24"/>
                <w:lang w:bidi="ar-SA"/>
              </w:rPr>
            </w:pPr>
            <w:r w:rsidRPr="00241891">
              <w:rPr>
                <w:rFonts w:ascii="Calibri" w:eastAsia="Times New Roman" w:hAnsi="Calibri" w:cs="Arial"/>
                <w:b/>
                <w:bCs/>
                <w:color w:val="000000"/>
                <w:sz w:val="24"/>
                <w:szCs w:val="24"/>
                <w:lang w:bidi="ar-SA"/>
              </w:rPr>
              <w:t> </w:t>
            </w:r>
          </w:p>
        </w:tc>
        <w:tc>
          <w:tcPr>
            <w:tcW w:w="960" w:type="dxa"/>
            <w:tcBorders>
              <w:top w:val="single" w:sz="8" w:space="0" w:color="auto"/>
              <w:left w:val="nil"/>
              <w:bottom w:val="single" w:sz="8" w:space="0" w:color="auto"/>
              <w:right w:val="nil"/>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b/>
                <w:bCs/>
                <w:color w:val="000000"/>
                <w:sz w:val="24"/>
                <w:szCs w:val="24"/>
                <w:lang w:bidi="ar-SA"/>
              </w:rPr>
            </w:pPr>
          </w:p>
        </w:tc>
        <w:tc>
          <w:tcPr>
            <w:tcW w:w="1700" w:type="dxa"/>
            <w:tcBorders>
              <w:top w:val="single" w:sz="8" w:space="0" w:color="auto"/>
              <w:left w:val="nil"/>
              <w:bottom w:val="single" w:sz="8" w:space="0" w:color="auto"/>
              <w:right w:val="single" w:sz="8"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b/>
                <w:bCs/>
                <w:color w:val="000000"/>
                <w:sz w:val="24"/>
                <w:szCs w:val="24"/>
                <w:lang w:bidi="ar-SA"/>
              </w:rPr>
            </w:pPr>
          </w:p>
        </w:tc>
      </w:tr>
      <w:tr w:rsidR="00241891" w:rsidRPr="00241891" w:rsidTr="00241891">
        <w:trPr>
          <w:trHeight w:val="20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 </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 </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 </w:t>
            </w:r>
          </w:p>
        </w:tc>
        <w:tc>
          <w:tcPr>
            <w:tcW w:w="96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r>
      <w:tr w:rsidR="00241891" w:rsidRPr="00241891" w:rsidTr="00241891">
        <w:trPr>
          <w:trHeight w:val="26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F</w:t>
            </w:r>
          </w:p>
        </w:tc>
        <w:tc>
          <w:tcPr>
            <w:tcW w:w="4280" w:type="dxa"/>
            <w:tcBorders>
              <w:top w:val="nil"/>
              <w:left w:val="nil"/>
              <w:bottom w:val="single" w:sz="4" w:space="0" w:color="auto"/>
              <w:right w:val="nil"/>
            </w:tcBorders>
            <w:shd w:val="clear" w:color="auto" w:fill="auto"/>
            <w:vAlign w:val="center"/>
            <w:hideMark/>
          </w:tcPr>
          <w:p w:rsidR="00241891" w:rsidRPr="00241891" w:rsidRDefault="00241891" w:rsidP="00241891">
            <w:pPr>
              <w:spacing w:after="0" w:line="240" w:lineRule="auto"/>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FIXTURES.</w:t>
            </w:r>
          </w:p>
        </w:tc>
        <w:tc>
          <w:tcPr>
            <w:tcW w:w="1000" w:type="dxa"/>
            <w:tcBorders>
              <w:top w:val="nil"/>
              <w:left w:val="nil"/>
              <w:bottom w:val="single" w:sz="4" w:space="0" w:color="auto"/>
              <w:right w:val="nil"/>
            </w:tcBorders>
            <w:shd w:val="clear" w:color="auto" w:fill="auto"/>
            <w:noWrap/>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 </w:t>
            </w:r>
          </w:p>
        </w:tc>
        <w:tc>
          <w:tcPr>
            <w:tcW w:w="960" w:type="dxa"/>
            <w:tcBorders>
              <w:top w:val="nil"/>
              <w:left w:val="nil"/>
              <w:bottom w:val="single" w:sz="4" w:space="0" w:color="auto"/>
              <w:right w:val="nil"/>
            </w:tcBorders>
            <w:shd w:val="clear" w:color="auto" w:fill="auto"/>
            <w:noWrap/>
            <w:vAlign w:val="center"/>
            <w:hideMark/>
          </w:tcPr>
          <w:p w:rsidR="00241891" w:rsidRPr="00241891" w:rsidRDefault="00241891" w:rsidP="00241891">
            <w:pPr>
              <w:spacing w:after="0" w:line="240" w:lineRule="auto"/>
              <w:rPr>
                <w:rFonts w:ascii="Calibri" w:eastAsia="Times New Roman" w:hAnsi="Calibri" w:cs="Arial"/>
                <w:sz w:val="24"/>
                <w:szCs w:val="24"/>
                <w:lang w:bidi="ar-SA"/>
              </w:rPr>
            </w:pPr>
            <w:r w:rsidRPr="00241891">
              <w:rPr>
                <w:rFonts w:ascii="Calibri" w:eastAsia="Times New Roman" w:hAnsi="Calibri" w:cs="Arial"/>
                <w:sz w:val="24"/>
                <w:szCs w:val="24"/>
                <w:lang w:bidi="ar-SA"/>
              </w:rPr>
              <w:t> </w:t>
            </w:r>
          </w:p>
        </w:tc>
        <w:tc>
          <w:tcPr>
            <w:tcW w:w="960" w:type="dxa"/>
            <w:tcBorders>
              <w:top w:val="nil"/>
              <w:left w:val="nil"/>
              <w:bottom w:val="single" w:sz="4" w:space="0" w:color="auto"/>
              <w:right w:val="nil"/>
            </w:tcBorders>
            <w:shd w:val="clear" w:color="auto" w:fill="auto"/>
            <w:noWrap/>
            <w:vAlign w:val="center"/>
            <w:hideMark/>
          </w:tcPr>
          <w:p w:rsidR="00241891" w:rsidRPr="00241891" w:rsidRDefault="00241891" w:rsidP="00241891">
            <w:pPr>
              <w:spacing w:after="0" w:line="240" w:lineRule="auto"/>
              <w:rPr>
                <w:rFonts w:ascii="Calibri" w:eastAsia="Times New Roman" w:hAnsi="Calibri" w:cs="Arial"/>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rPr>
                <w:rFonts w:ascii="Calibri" w:eastAsia="Times New Roman" w:hAnsi="Calibri" w:cs="Arial"/>
                <w:sz w:val="24"/>
                <w:szCs w:val="24"/>
                <w:lang w:bidi="ar-SA"/>
              </w:rPr>
            </w:pPr>
          </w:p>
        </w:tc>
      </w:tr>
      <w:tr w:rsidR="00241891" w:rsidRPr="00241891" w:rsidTr="00241891">
        <w:trPr>
          <w:trHeight w:val="86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1</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Supply and Fixing 580x580 Size 4x 14 Watts TLD Mirror Optic Light Fittings.( Havells make. )LHCTP8424342</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24</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r>
      <w:tr w:rsidR="00241891" w:rsidRPr="00241891" w:rsidTr="00241891">
        <w:trPr>
          <w:trHeight w:val="86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2</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Supply and Fixing of 1x36/40 Watts 4' length Slim Tube Light for Coffer Lights     (Havells Make)LHIF71104011</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12</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r>
      <w:tr w:rsidR="00241891" w:rsidRPr="00241891" w:rsidTr="00241891">
        <w:trPr>
          <w:trHeight w:val="782"/>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5</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Supply and Fixing of Modular Downlighter of 170mm size with 2x18 watts  PL-C/ Model-LHOC33218399</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12</w:t>
            </w:r>
          </w:p>
        </w:tc>
        <w:tc>
          <w:tcPr>
            <w:tcW w:w="96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r>
      <w:tr w:rsidR="00241891" w:rsidRPr="00241891" w:rsidTr="00241891">
        <w:trPr>
          <w:trHeight w:val="116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6</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9" heavy duty exhaust fan with louvre in toilet / pantry inclusive of hole cutting in the wall and finished with plastering complete</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1</w:t>
            </w:r>
          </w:p>
        </w:tc>
        <w:tc>
          <w:tcPr>
            <w:tcW w:w="96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r>
      <w:tr w:rsidR="00241891" w:rsidRPr="00241891" w:rsidTr="00241891">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right"/>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7</w:t>
            </w:r>
          </w:p>
        </w:tc>
        <w:tc>
          <w:tcPr>
            <w:tcW w:w="428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Wall Hung fan complete with all fitting and mending good all damages</w:t>
            </w:r>
          </w:p>
        </w:tc>
        <w:tc>
          <w:tcPr>
            <w:tcW w:w="100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Nos.</w:t>
            </w:r>
          </w:p>
        </w:tc>
        <w:tc>
          <w:tcPr>
            <w:tcW w:w="96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r w:rsidRPr="00241891">
              <w:rPr>
                <w:rFonts w:ascii="Calibri" w:eastAsia="Times New Roman" w:hAnsi="Calibri" w:cs="Arial"/>
                <w:color w:val="000000"/>
                <w:sz w:val="24"/>
                <w:szCs w:val="24"/>
                <w:lang w:bidi="ar-SA"/>
              </w:rPr>
              <w:t>18</w:t>
            </w:r>
          </w:p>
        </w:tc>
        <w:tc>
          <w:tcPr>
            <w:tcW w:w="960" w:type="dxa"/>
            <w:tcBorders>
              <w:top w:val="nil"/>
              <w:left w:val="nil"/>
              <w:bottom w:val="single" w:sz="4" w:space="0" w:color="auto"/>
              <w:right w:val="single" w:sz="4" w:space="0" w:color="auto"/>
            </w:tcBorders>
            <w:shd w:val="clear" w:color="auto" w:fill="auto"/>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c>
          <w:tcPr>
            <w:tcW w:w="1700" w:type="dxa"/>
            <w:tcBorders>
              <w:top w:val="nil"/>
              <w:left w:val="nil"/>
              <w:bottom w:val="single" w:sz="4" w:space="0" w:color="auto"/>
              <w:right w:val="single" w:sz="4" w:space="0" w:color="auto"/>
            </w:tcBorders>
            <w:shd w:val="clear" w:color="auto" w:fill="auto"/>
            <w:noWrap/>
            <w:vAlign w:val="center"/>
            <w:hideMark/>
          </w:tcPr>
          <w:p w:rsidR="00241891" w:rsidRPr="00241891" w:rsidRDefault="00241891" w:rsidP="00241891">
            <w:pPr>
              <w:spacing w:after="0" w:line="240" w:lineRule="auto"/>
              <w:jc w:val="center"/>
              <w:rPr>
                <w:rFonts w:ascii="Calibri" w:eastAsia="Times New Roman" w:hAnsi="Calibri" w:cs="Arial"/>
                <w:color w:val="000000"/>
                <w:sz w:val="24"/>
                <w:szCs w:val="24"/>
                <w:lang w:bidi="ar-SA"/>
              </w:rPr>
            </w:pPr>
          </w:p>
        </w:tc>
      </w:tr>
    </w:tbl>
    <w:p w:rsidR="00241891" w:rsidRDefault="00241891" w:rsidP="00186DA8">
      <w:pPr>
        <w:rPr>
          <w:rFonts w:ascii="Gentium Book Basic" w:hAnsi="Gentium Book Basic"/>
          <w:sz w:val="24"/>
          <w:szCs w:val="24"/>
        </w:rPr>
      </w:pPr>
    </w:p>
    <w:tbl>
      <w:tblPr>
        <w:tblW w:w="9040" w:type="dxa"/>
        <w:tblInd w:w="93" w:type="dxa"/>
        <w:tblLook w:val="04A0"/>
      </w:tblPr>
      <w:tblGrid>
        <w:gridCol w:w="640"/>
        <w:gridCol w:w="4280"/>
        <w:gridCol w:w="820"/>
        <w:gridCol w:w="820"/>
        <w:gridCol w:w="880"/>
        <w:gridCol w:w="1600"/>
      </w:tblGrid>
      <w:tr w:rsidR="00BC730A" w:rsidRPr="00BC730A" w:rsidTr="00BC730A">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lang w:bidi="ar-SA"/>
              </w:rPr>
            </w:pPr>
            <w:r w:rsidRPr="00BC730A">
              <w:rPr>
                <w:rFonts w:ascii="Calibri" w:eastAsia="Times New Roman" w:hAnsi="Calibri" w:cs="Arial"/>
                <w:b/>
                <w:bCs/>
                <w:color w:val="000000"/>
                <w:lang w:bidi="ar-SA"/>
              </w:rPr>
              <w:lastRenderedPageBreak/>
              <w:t>Sr. No.</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lang w:bidi="ar-SA"/>
              </w:rPr>
            </w:pPr>
            <w:r w:rsidRPr="00BC730A">
              <w:rPr>
                <w:rFonts w:ascii="Calibri" w:eastAsia="Times New Roman" w:hAnsi="Calibri" w:cs="Arial"/>
                <w:b/>
                <w:bCs/>
                <w:color w:val="000000"/>
                <w:lang w:bidi="ar-SA"/>
              </w:rPr>
              <w:t>Description</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lang w:bidi="ar-SA"/>
              </w:rPr>
            </w:pPr>
            <w:r w:rsidRPr="00BC730A">
              <w:rPr>
                <w:rFonts w:ascii="Calibri" w:eastAsia="Times New Roman" w:hAnsi="Calibri" w:cs="Arial"/>
                <w:b/>
                <w:bCs/>
                <w:color w:val="000000"/>
                <w:lang w:bidi="ar-SA"/>
              </w:rPr>
              <w:t>Unit</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lang w:bidi="ar-SA"/>
              </w:rPr>
            </w:pPr>
            <w:r w:rsidRPr="00BC730A">
              <w:rPr>
                <w:rFonts w:ascii="Calibri" w:eastAsia="Times New Roman" w:hAnsi="Calibri" w:cs="Arial"/>
                <w:b/>
                <w:bCs/>
                <w:color w:val="000000"/>
                <w:lang w:bidi="ar-SA"/>
              </w:rPr>
              <w:t>Qty.</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lang w:bidi="ar-SA"/>
              </w:rPr>
            </w:pPr>
            <w:r w:rsidRPr="00BC730A">
              <w:rPr>
                <w:rFonts w:ascii="Calibri" w:eastAsia="Times New Roman" w:hAnsi="Calibri" w:cs="Arial"/>
                <w:b/>
                <w:bCs/>
                <w:color w:val="000000"/>
                <w:lang w:bidi="ar-SA"/>
              </w:rPr>
              <w:t>Rate</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lang w:bidi="ar-SA"/>
              </w:rPr>
            </w:pPr>
            <w:r w:rsidRPr="00BC730A">
              <w:rPr>
                <w:rFonts w:ascii="Calibri" w:eastAsia="Times New Roman" w:hAnsi="Calibri" w:cs="Arial"/>
                <w:b/>
                <w:bCs/>
                <w:color w:val="000000"/>
                <w:lang w:bidi="ar-SA"/>
              </w:rPr>
              <w:t>Amount (In INR)</w:t>
            </w:r>
          </w:p>
        </w:tc>
      </w:tr>
      <w:tr w:rsidR="00BC730A" w:rsidRPr="00BC730A" w:rsidTr="00BC730A">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right"/>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8</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Ceiling Hung fan complete with all fitting and mending good all damages</w:t>
            </w:r>
          </w:p>
        </w:tc>
        <w:tc>
          <w:tcPr>
            <w:tcW w:w="82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vAlign w:val="center"/>
            <w:hideMark/>
          </w:tcPr>
          <w:p w:rsidR="00BC730A" w:rsidRPr="00BC730A" w:rsidRDefault="000D3FA3" w:rsidP="00BC730A">
            <w:pPr>
              <w:spacing w:after="0" w:line="240" w:lineRule="auto"/>
              <w:jc w:val="center"/>
              <w:rPr>
                <w:rFonts w:ascii="Calibri" w:eastAsia="Times New Roman" w:hAnsi="Calibri" w:cs="Arial"/>
                <w:color w:val="000000"/>
                <w:sz w:val="24"/>
                <w:szCs w:val="24"/>
                <w:lang w:bidi="ar-SA"/>
              </w:rPr>
            </w:pPr>
            <w:r>
              <w:rPr>
                <w:rFonts w:ascii="Calibri" w:eastAsia="Times New Roman" w:hAnsi="Calibri" w:cs="Arial"/>
                <w:color w:val="000000"/>
                <w:sz w:val="24"/>
                <w:szCs w:val="24"/>
                <w:lang w:bidi="ar-SA"/>
              </w:rPr>
              <w:t>0</w:t>
            </w:r>
          </w:p>
        </w:tc>
        <w:tc>
          <w:tcPr>
            <w:tcW w:w="8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BC730A">
        <w:trPr>
          <w:trHeight w:val="330"/>
        </w:trPr>
        <w:tc>
          <w:tcPr>
            <w:tcW w:w="640" w:type="dxa"/>
            <w:tcBorders>
              <w:top w:val="nil"/>
              <w:left w:val="single" w:sz="4" w:space="0" w:color="auto"/>
              <w:bottom w:val="nil"/>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4280" w:type="dxa"/>
            <w:tcBorders>
              <w:top w:val="nil"/>
              <w:left w:val="nil"/>
              <w:bottom w:val="nil"/>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20" w:type="dxa"/>
            <w:tcBorders>
              <w:top w:val="nil"/>
              <w:left w:val="nil"/>
              <w:bottom w:val="nil"/>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20" w:type="dxa"/>
            <w:tcBorders>
              <w:top w:val="nil"/>
              <w:left w:val="nil"/>
              <w:bottom w:val="nil"/>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80" w:type="dxa"/>
            <w:tcBorders>
              <w:top w:val="nil"/>
              <w:left w:val="nil"/>
              <w:bottom w:val="nil"/>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1600" w:type="dxa"/>
            <w:tcBorders>
              <w:top w:val="nil"/>
              <w:left w:val="nil"/>
              <w:bottom w:val="nil"/>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r>
      <w:tr w:rsidR="00BC730A" w:rsidRPr="00BC730A" w:rsidTr="000D3FA3">
        <w:trPr>
          <w:trHeight w:val="330"/>
        </w:trPr>
        <w:tc>
          <w:tcPr>
            <w:tcW w:w="64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4280" w:type="dxa"/>
            <w:tcBorders>
              <w:top w:val="single" w:sz="8"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TOTAL OF FIXTURES</w:t>
            </w:r>
          </w:p>
        </w:tc>
        <w:tc>
          <w:tcPr>
            <w:tcW w:w="820" w:type="dxa"/>
            <w:tcBorders>
              <w:top w:val="single" w:sz="8"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820" w:type="dxa"/>
            <w:tcBorders>
              <w:top w:val="single" w:sz="8"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880" w:type="dxa"/>
            <w:tcBorders>
              <w:top w:val="single" w:sz="8"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1600" w:type="dxa"/>
            <w:tcBorders>
              <w:top w:val="single" w:sz="8"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sz w:val="24"/>
                <w:szCs w:val="24"/>
                <w:lang w:bidi="ar-SA"/>
              </w:rPr>
            </w:pPr>
          </w:p>
        </w:tc>
      </w:tr>
      <w:tr w:rsidR="00BC730A" w:rsidRPr="00BC730A" w:rsidTr="000D3FA3">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r>
      <w:tr w:rsidR="00BC730A" w:rsidRPr="00BC730A" w:rsidTr="000D3FA3">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H</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A / C SYSTEM</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r>
      <w:tr w:rsidR="00BC730A" w:rsidRPr="00BC730A" w:rsidTr="00BC730A">
        <w:trPr>
          <w:trHeight w:val="9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1</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Suppy &amp; fixing of starter with 3 pin plug in recessed MS box suitable for 2.0 TR AC/2 TR AC</w:t>
            </w:r>
          </w:p>
        </w:tc>
        <w:tc>
          <w:tcPr>
            <w:tcW w:w="82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Nos.</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6</w:t>
            </w:r>
          </w:p>
        </w:tc>
        <w:tc>
          <w:tcPr>
            <w:tcW w:w="88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BC730A">
        <w:trPr>
          <w:trHeight w:val="960"/>
        </w:trPr>
        <w:tc>
          <w:tcPr>
            <w:tcW w:w="640" w:type="dxa"/>
            <w:tcBorders>
              <w:top w:val="nil"/>
              <w:left w:val="single" w:sz="4" w:space="0" w:color="auto"/>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2</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Supply and Fixing in 25mm PVC Pipe with 3x 6 Sqmm   Cu. Cable For Single phase  A/C Point Complete &amp; reqd.</w:t>
            </w:r>
          </w:p>
        </w:tc>
        <w:tc>
          <w:tcPr>
            <w:tcW w:w="82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Mtr</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350</w:t>
            </w:r>
          </w:p>
        </w:tc>
        <w:tc>
          <w:tcPr>
            <w:tcW w:w="88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BC730A">
        <w:trPr>
          <w:trHeight w:val="330"/>
        </w:trPr>
        <w:tc>
          <w:tcPr>
            <w:tcW w:w="640" w:type="dxa"/>
            <w:tcBorders>
              <w:top w:val="nil"/>
              <w:left w:val="single" w:sz="4" w:space="0" w:color="auto"/>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428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TOTAL OF A/C SYSTEM</w:t>
            </w:r>
          </w:p>
        </w:tc>
        <w:tc>
          <w:tcPr>
            <w:tcW w:w="82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82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 </w:t>
            </w:r>
          </w:p>
        </w:tc>
        <w:tc>
          <w:tcPr>
            <w:tcW w:w="88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4"/>
                <w:szCs w:val="24"/>
                <w:lang w:bidi="ar-SA"/>
              </w:rPr>
            </w:pPr>
          </w:p>
        </w:tc>
        <w:tc>
          <w:tcPr>
            <w:tcW w:w="160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sz w:val="24"/>
                <w:szCs w:val="24"/>
                <w:lang w:bidi="ar-SA"/>
              </w:rPr>
            </w:pPr>
          </w:p>
        </w:tc>
      </w:tr>
      <w:tr w:rsidR="00BC730A" w:rsidRPr="00BC730A" w:rsidTr="00BC730A">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r>
      <w:tr w:rsidR="00BC730A" w:rsidRPr="00BC730A" w:rsidTr="00BC730A">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I</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b/>
                <w:bCs/>
                <w:color w:val="000000"/>
                <w:sz w:val="24"/>
                <w:szCs w:val="24"/>
                <w:lang w:bidi="ar-SA"/>
              </w:rPr>
            </w:pPr>
            <w:r w:rsidRPr="00BC730A">
              <w:rPr>
                <w:rFonts w:ascii="Calibri" w:eastAsia="Times New Roman" w:hAnsi="Calibri" w:cs="Arial"/>
                <w:b/>
                <w:bCs/>
                <w:color w:val="000000"/>
                <w:sz w:val="24"/>
                <w:szCs w:val="24"/>
                <w:lang w:bidi="ar-SA"/>
              </w:rPr>
              <w:t>GLOW SIGN BOARD</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88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r>
      <w:tr w:rsidR="00BC730A" w:rsidRPr="00BC730A" w:rsidTr="00BC730A">
        <w:trPr>
          <w:trHeight w:val="12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a</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Supplying, laying of main line with 2 x 2.5 sq. mm + 1 x 1.5 sq. mm through M.S conduit from main panel to glow sign board</w:t>
            </w:r>
          </w:p>
        </w:tc>
        <w:tc>
          <w:tcPr>
            <w:tcW w:w="82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Mtr</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30</w:t>
            </w:r>
          </w:p>
        </w:tc>
        <w:tc>
          <w:tcPr>
            <w:tcW w:w="88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BC730A">
        <w:trPr>
          <w:trHeight w:val="9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b</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Supplying , fixing of 16 Amps DP MCB at main entrance with Glow sign board timer (24 hours in original housing)</w:t>
            </w:r>
          </w:p>
        </w:tc>
        <w:tc>
          <w:tcPr>
            <w:tcW w:w="82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set</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1</w:t>
            </w:r>
          </w:p>
        </w:tc>
        <w:tc>
          <w:tcPr>
            <w:tcW w:w="88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BC730A">
        <w:trPr>
          <w:trHeight w:val="330"/>
        </w:trPr>
        <w:tc>
          <w:tcPr>
            <w:tcW w:w="640" w:type="dxa"/>
            <w:tcBorders>
              <w:top w:val="nil"/>
              <w:left w:val="single" w:sz="4" w:space="0" w:color="auto"/>
              <w:bottom w:val="nil"/>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4280" w:type="dxa"/>
            <w:tcBorders>
              <w:top w:val="nil"/>
              <w:left w:val="nil"/>
              <w:bottom w:val="nil"/>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20" w:type="dxa"/>
            <w:tcBorders>
              <w:top w:val="nil"/>
              <w:left w:val="nil"/>
              <w:bottom w:val="nil"/>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20" w:type="dxa"/>
            <w:tcBorders>
              <w:top w:val="nil"/>
              <w:left w:val="nil"/>
              <w:bottom w:val="nil"/>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80" w:type="dxa"/>
            <w:tcBorders>
              <w:top w:val="nil"/>
              <w:left w:val="nil"/>
              <w:bottom w:val="nil"/>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nil"/>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BC730A">
        <w:trPr>
          <w:trHeight w:val="390"/>
        </w:trPr>
        <w:tc>
          <w:tcPr>
            <w:tcW w:w="64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color w:val="000000"/>
                <w:sz w:val="28"/>
                <w:szCs w:val="28"/>
                <w:lang w:bidi="ar-SA"/>
              </w:rPr>
            </w:pPr>
            <w:r w:rsidRPr="00BC730A">
              <w:rPr>
                <w:rFonts w:ascii="Calibri" w:eastAsia="Times New Roman" w:hAnsi="Calibri" w:cs="Arial"/>
                <w:color w:val="000000"/>
                <w:sz w:val="28"/>
                <w:szCs w:val="28"/>
                <w:lang w:bidi="ar-SA"/>
              </w:rPr>
              <w:t> </w:t>
            </w:r>
          </w:p>
        </w:tc>
        <w:tc>
          <w:tcPr>
            <w:tcW w:w="428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8"/>
                <w:szCs w:val="28"/>
                <w:lang w:bidi="ar-SA"/>
              </w:rPr>
            </w:pPr>
            <w:r w:rsidRPr="00BC730A">
              <w:rPr>
                <w:rFonts w:ascii="Calibri" w:eastAsia="Times New Roman" w:hAnsi="Calibri" w:cs="Arial"/>
                <w:b/>
                <w:bCs/>
                <w:color w:val="000000"/>
                <w:sz w:val="28"/>
                <w:szCs w:val="28"/>
                <w:lang w:bidi="ar-SA"/>
              </w:rPr>
              <w:t>TOTAL OF GLOW SIGN BOARD</w:t>
            </w:r>
          </w:p>
        </w:tc>
        <w:tc>
          <w:tcPr>
            <w:tcW w:w="82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8"/>
                <w:szCs w:val="28"/>
                <w:lang w:bidi="ar-SA"/>
              </w:rPr>
            </w:pPr>
            <w:r w:rsidRPr="00BC730A">
              <w:rPr>
                <w:rFonts w:ascii="Calibri" w:eastAsia="Times New Roman" w:hAnsi="Calibri" w:cs="Arial"/>
                <w:b/>
                <w:bCs/>
                <w:color w:val="000000"/>
                <w:sz w:val="28"/>
                <w:szCs w:val="28"/>
                <w:lang w:bidi="ar-SA"/>
              </w:rPr>
              <w:t> </w:t>
            </w:r>
          </w:p>
        </w:tc>
        <w:tc>
          <w:tcPr>
            <w:tcW w:w="82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8"/>
                <w:szCs w:val="28"/>
                <w:lang w:bidi="ar-SA"/>
              </w:rPr>
            </w:pPr>
            <w:r w:rsidRPr="00BC730A">
              <w:rPr>
                <w:rFonts w:ascii="Calibri" w:eastAsia="Times New Roman" w:hAnsi="Calibri" w:cs="Arial"/>
                <w:b/>
                <w:bCs/>
                <w:color w:val="000000"/>
                <w:sz w:val="28"/>
                <w:szCs w:val="28"/>
                <w:lang w:bidi="ar-SA"/>
              </w:rPr>
              <w:t> </w:t>
            </w:r>
          </w:p>
        </w:tc>
        <w:tc>
          <w:tcPr>
            <w:tcW w:w="88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8"/>
                <w:szCs w:val="28"/>
                <w:lang w:bidi="ar-SA"/>
              </w:rPr>
            </w:pPr>
          </w:p>
        </w:tc>
        <w:tc>
          <w:tcPr>
            <w:tcW w:w="1600"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sz w:val="28"/>
                <w:szCs w:val="28"/>
                <w:lang w:bidi="ar-SA"/>
              </w:rPr>
            </w:pPr>
          </w:p>
        </w:tc>
      </w:tr>
      <w:tr w:rsidR="00BC730A" w:rsidRPr="00BC730A" w:rsidTr="00BC730A">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2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8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BC730A">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J</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EARTHING</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88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r>
      <w:tr w:rsidR="00BC730A" w:rsidRPr="00BC730A" w:rsidTr="00BC730A">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right"/>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1</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Supply &amp; Fixing 25 mm PVC Pipe with 8 SWG 2no,  Copper  wire for Earthing.</w:t>
            </w:r>
          </w:p>
        </w:tc>
        <w:tc>
          <w:tcPr>
            <w:tcW w:w="82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Mtr.</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60</w:t>
            </w:r>
          </w:p>
        </w:tc>
        <w:tc>
          <w:tcPr>
            <w:tcW w:w="88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BC730A">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right"/>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2</w:t>
            </w:r>
          </w:p>
        </w:tc>
        <w:tc>
          <w:tcPr>
            <w:tcW w:w="428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xml:space="preserve">Supply &amp; Fixing 25x 3 mm GI Earth Strip 2no,Earthpit to Panel   </w:t>
            </w:r>
          </w:p>
        </w:tc>
        <w:tc>
          <w:tcPr>
            <w:tcW w:w="820" w:type="dxa"/>
            <w:tcBorders>
              <w:top w:val="nil"/>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Mtr.</w:t>
            </w:r>
          </w:p>
        </w:tc>
        <w:tc>
          <w:tcPr>
            <w:tcW w:w="82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30</w:t>
            </w:r>
          </w:p>
        </w:tc>
        <w:tc>
          <w:tcPr>
            <w:tcW w:w="88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600" w:type="dxa"/>
            <w:tcBorders>
              <w:top w:val="nil"/>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bl>
    <w:p w:rsidR="00755BD7" w:rsidRDefault="00755BD7" w:rsidP="00186DA8">
      <w:pPr>
        <w:rPr>
          <w:rFonts w:ascii="Gentium Book Basic" w:hAnsi="Gentium Book Basic"/>
          <w:sz w:val="24"/>
          <w:szCs w:val="24"/>
        </w:rPr>
      </w:pPr>
    </w:p>
    <w:p w:rsidR="00BC730A" w:rsidRDefault="00BC730A" w:rsidP="00186DA8">
      <w:pPr>
        <w:rPr>
          <w:rFonts w:ascii="Gentium Book Basic" w:hAnsi="Gentium Book Basic"/>
          <w:sz w:val="24"/>
          <w:szCs w:val="24"/>
        </w:rPr>
      </w:pPr>
    </w:p>
    <w:p w:rsidR="002F540E" w:rsidRDefault="002F540E" w:rsidP="00186DA8">
      <w:pPr>
        <w:rPr>
          <w:rFonts w:ascii="Gentium Book Basic" w:hAnsi="Gentium Book Basic"/>
          <w:sz w:val="24"/>
          <w:szCs w:val="24"/>
        </w:rPr>
      </w:pPr>
    </w:p>
    <w:p w:rsidR="00BC730A" w:rsidRDefault="00BC730A" w:rsidP="00186DA8">
      <w:pPr>
        <w:rPr>
          <w:rFonts w:ascii="Gentium Book Basic" w:hAnsi="Gentium Book Basic"/>
          <w:sz w:val="24"/>
          <w:szCs w:val="24"/>
        </w:rPr>
      </w:pPr>
    </w:p>
    <w:tbl>
      <w:tblPr>
        <w:tblW w:w="10728" w:type="dxa"/>
        <w:tblInd w:w="-72" w:type="dxa"/>
        <w:tblLook w:val="04A0"/>
      </w:tblPr>
      <w:tblGrid>
        <w:gridCol w:w="360"/>
        <w:gridCol w:w="7191"/>
        <w:gridCol w:w="652"/>
        <w:gridCol w:w="448"/>
        <w:gridCol w:w="824"/>
        <w:gridCol w:w="1253"/>
      </w:tblGrid>
      <w:tr w:rsidR="00BC730A" w:rsidRPr="00BC730A" w:rsidTr="000D3FA3">
        <w:trPr>
          <w:trHeight w:val="2853"/>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right"/>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lastRenderedPageBreak/>
              <w:t>3</w:t>
            </w:r>
          </w:p>
        </w:tc>
        <w:tc>
          <w:tcPr>
            <w:tcW w:w="7191" w:type="dxa"/>
            <w:tcBorders>
              <w:top w:val="single" w:sz="4" w:space="0" w:color="auto"/>
              <w:left w:val="nil"/>
              <w:bottom w:val="single" w:sz="4" w:space="0" w:color="auto"/>
              <w:right w:val="single" w:sz="4" w:space="0" w:color="auto"/>
            </w:tcBorders>
            <w:shd w:val="clear" w:color="auto" w:fill="auto"/>
            <w:noWrap/>
            <w:hideMark/>
          </w:tcPr>
          <w:p w:rsidR="00BC730A" w:rsidRPr="00BC730A" w:rsidRDefault="00BC730A" w:rsidP="00BC730A">
            <w:pPr>
              <w:spacing w:after="0" w:line="240" w:lineRule="auto"/>
              <w:jc w:val="both"/>
              <w:rPr>
                <w:rFonts w:ascii="Calibri" w:eastAsia="Times New Roman" w:hAnsi="Calibri" w:cs="Arial"/>
                <w:sz w:val="24"/>
                <w:szCs w:val="24"/>
                <w:lang w:bidi="ar-SA"/>
              </w:rPr>
            </w:pPr>
            <w:r w:rsidRPr="00BC730A">
              <w:rPr>
                <w:rFonts w:ascii="Calibri" w:eastAsia="Times New Roman" w:hAnsi="Calibri" w:cs="Arial"/>
                <w:sz w:val="24"/>
                <w:szCs w:val="24"/>
                <w:lang w:bidi="ar-SA"/>
              </w:rPr>
              <w:t>Providing earthing station at loca</w:t>
            </w:r>
            <w:r w:rsidRPr="00BC730A">
              <w:rPr>
                <w:rFonts w:ascii="Calibri" w:eastAsia="Times New Roman" w:hAnsi="Calibri" w:cs="Arial"/>
                <w:sz w:val="24"/>
                <w:szCs w:val="24"/>
                <w:lang w:bidi="ar-SA"/>
              </w:rPr>
              <w:softHyphen/>
              <w:t>tion as called for including provid</w:t>
            </w:r>
            <w:r w:rsidRPr="00BC730A">
              <w:rPr>
                <w:rFonts w:ascii="Calibri" w:eastAsia="Times New Roman" w:hAnsi="Calibri" w:cs="Arial"/>
                <w:sz w:val="24"/>
                <w:szCs w:val="24"/>
                <w:lang w:bidi="ar-SA"/>
              </w:rPr>
              <w:softHyphen/>
              <w:t>ing 600 mm x 600 mm x 6 mm thick tinned GI  electrode 2 Nos 50 x 6 mm GI strip up to ground level 20mm dia medium class GI pipe (India Tube Company make or approved equal) CI funnel with 20 gauge GI wire mesh, masonry chamber with concrete base, CI man</w:t>
            </w:r>
            <w:r w:rsidRPr="00BC730A">
              <w:rPr>
                <w:rFonts w:ascii="Calibri" w:eastAsia="Times New Roman" w:hAnsi="Calibri" w:cs="Arial"/>
                <w:sz w:val="24"/>
                <w:szCs w:val="24"/>
                <w:lang w:bidi="ar-SA"/>
              </w:rPr>
              <w:softHyphen/>
              <w:t>hole cover with frame (300mm x 300mm) and bitumastic paint and packing the fixture of charcoal and common salt around plate electrode complete as per I.S. ( Minimum depth shall be 3.0 M )  ( for Body earthing) - The resistance of the earth system shall not exceed 1 ohm</w:t>
            </w:r>
          </w:p>
        </w:tc>
        <w:tc>
          <w:tcPr>
            <w:tcW w:w="652"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Nos.</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1</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0D3FA3">
        <w:trPr>
          <w:trHeight w:val="3122"/>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right"/>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4</w:t>
            </w:r>
          </w:p>
        </w:tc>
        <w:tc>
          <w:tcPr>
            <w:tcW w:w="7191" w:type="dxa"/>
            <w:tcBorders>
              <w:top w:val="single" w:sz="4" w:space="0" w:color="auto"/>
              <w:left w:val="single" w:sz="4" w:space="0" w:color="auto"/>
              <w:bottom w:val="single" w:sz="4" w:space="0" w:color="auto"/>
              <w:right w:val="single" w:sz="4" w:space="0" w:color="auto"/>
            </w:tcBorders>
            <w:shd w:val="clear" w:color="auto" w:fill="auto"/>
            <w:noWrap/>
            <w:hideMark/>
          </w:tcPr>
          <w:p w:rsidR="00BC730A" w:rsidRPr="00BC730A" w:rsidRDefault="00BC730A" w:rsidP="00BC730A">
            <w:pPr>
              <w:spacing w:after="0" w:line="240" w:lineRule="auto"/>
              <w:jc w:val="both"/>
              <w:rPr>
                <w:rFonts w:ascii="Calibri" w:eastAsia="Times New Roman" w:hAnsi="Calibri" w:cs="Arial"/>
                <w:sz w:val="24"/>
                <w:szCs w:val="24"/>
                <w:lang w:bidi="ar-SA"/>
              </w:rPr>
            </w:pPr>
            <w:r w:rsidRPr="00BC730A">
              <w:rPr>
                <w:rFonts w:ascii="Calibri" w:eastAsia="Times New Roman" w:hAnsi="Calibri" w:cs="Arial"/>
                <w:sz w:val="24"/>
                <w:szCs w:val="24"/>
                <w:lang w:bidi="ar-SA"/>
              </w:rPr>
              <w:t>Providing earthing station at loca</w:t>
            </w:r>
            <w:r w:rsidRPr="00BC730A">
              <w:rPr>
                <w:rFonts w:ascii="Calibri" w:eastAsia="Times New Roman" w:hAnsi="Calibri" w:cs="Arial"/>
                <w:sz w:val="24"/>
                <w:szCs w:val="24"/>
                <w:lang w:bidi="ar-SA"/>
              </w:rPr>
              <w:softHyphen/>
              <w:t>tion as called for including provid</w:t>
            </w:r>
            <w:r w:rsidRPr="00BC730A">
              <w:rPr>
                <w:rFonts w:ascii="Calibri" w:eastAsia="Times New Roman" w:hAnsi="Calibri" w:cs="Arial"/>
                <w:sz w:val="24"/>
                <w:szCs w:val="24"/>
                <w:lang w:bidi="ar-SA"/>
              </w:rPr>
              <w:softHyphen/>
              <w:t>ing 600 mm x 600 mm x 3 mm thick tinned copper electrode 2 Nos 50 x 6 mm copper strip up to ground level 20mm dia medium class GI pipe (India Tube Company make or approved equal) CI funnel with 20 gauge GI wire mesh, masonry chamber with concrete base, CI man</w:t>
            </w:r>
            <w:r w:rsidRPr="00BC730A">
              <w:rPr>
                <w:rFonts w:ascii="Calibri" w:eastAsia="Times New Roman" w:hAnsi="Calibri" w:cs="Arial"/>
                <w:sz w:val="24"/>
                <w:szCs w:val="24"/>
                <w:lang w:bidi="ar-SA"/>
              </w:rPr>
              <w:softHyphen/>
              <w:t>hole cover with frame (300mm x 300mm) and bitumastic paint and packing the fixture of charcoal and common salt around plate electrode complete as per I.S. ( Minimum depth shall be 3.0 M )  ( One for equiment earthing &amp; technical earthing, another for Neutral earthing ) - The resistance of the earth system shall not exceed 1 ohm</w:t>
            </w:r>
          </w:p>
        </w:tc>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Nos.</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2</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r>
      <w:tr w:rsidR="00BC730A" w:rsidRPr="00BC730A" w:rsidTr="000D3FA3">
        <w:trPr>
          <w:trHeight w:val="330"/>
        </w:trPr>
        <w:tc>
          <w:tcPr>
            <w:tcW w:w="360" w:type="dxa"/>
            <w:tcBorders>
              <w:top w:val="single" w:sz="4" w:space="0" w:color="auto"/>
              <w:left w:val="single" w:sz="4" w:space="0" w:color="auto"/>
              <w:bottom w:val="nil"/>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7191" w:type="dxa"/>
            <w:tcBorders>
              <w:top w:val="single" w:sz="4" w:space="0" w:color="auto"/>
              <w:left w:val="nil"/>
              <w:bottom w:val="nil"/>
              <w:right w:val="single" w:sz="4" w:space="0" w:color="auto"/>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652" w:type="dxa"/>
            <w:tcBorders>
              <w:top w:val="single" w:sz="4" w:space="0" w:color="auto"/>
              <w:left w:val="nil"/>
              <w:bottom w:val="nil"/>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448" w:type="dxa"/>
            <w:tcBorders>
              <w:top w:val="single" w:sz="4" w:space="0" w:color="auto"/>
              <w:left w:val="nil"/>
              <w:bottom w:val="nil"/>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824" w:type="dxa"/>
            <w:tcBorders>
              <w:top w:val="single" w:sz="4" w:space="0" w:color="auto"/>
              <w:left w:val="nil"/>
              <w:bottom w:val="nil"/>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1253" w:type="dxa"/>
            <w:tcBorders>
              <w:top w:val="single" w:sz="4" w:space="0" w:color="auto"/>
              <w:left w:val="nil"/>
              <w:bottom w:val="nil"/>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r>
      <w:tr w:rsidR="00BC730A" w:rsidRPr="00BC730A" w:rsidTr="00BC730A">
        <w:trPr>
          <w:trHeight w:val="390"/>
        </w:trPr>
        <w:tc>
          <w:tcPr>
            <w:tcW w:w="36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8"/>
                <w:szCs w:val="28"/>
                <w:lang w:bidi="ar-SA"/>
              </w:rPr>
            </w:pPr>
            <w:r w:rsidRPr="00BC730A">
              <w:rPr>
                <w:rFonts w:ascii="Calibri" w:eastAsia="Times New Roman" w:hAnsi="Calibri" w:cs="Arial"/>
                <w:b/>
                <w:bCs/>
                <w:color w:val="000000"/>
                <w:sz w:val="28"/>
                <w:szCs w:val="28"/>
                <w:lang w:bidi="ar-SA"/>
              </w:rPr>
              <w:t> </w:t>
            </w:r>
          </w:p>
        </w:tc>
        <w:tc>
          <w:tcPr>
            <w:tcW w:w="7191"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8"/>
                <w:szCs w:val="28"/>
                <w:lang w:bidi="ar-SA"/>
              </w:rPr>
            </w:pPr>
            <w:r w:rsidRPr="00BC730A">
              <w:rPr>
                <w:rFonts w:ascii="Calibri" w:eastAsia="Times New Roman" w:hAnsi="Calibri" w:cs="Arial"/>
                <w:b/>
                <w:bCs/>
                <w:color w:val="000000"/>
                <w:sz w:val="28"/>
                <w:szCs w:val="28"/>
                <w:lang w:bidi="ar-SA"/>
              </w:rPr>
              <w:t>TOTAL OF EARTHING</w:t>
            </w:r>
          </w:p>
        </w:tc>
        <w:tc>
          <w:tcPr>
            <w:tcW w:w="652"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8"/>
                <w:szCs w:val="28"/>
                <w:lang w:bidi="ar-SA"/>
              </w:rPr>
            </w:pPr>
            <w:r w:rsidRPr="00BC730A">
              <w:rPr>
                <w:rFonts w:ascii="Calibri" w:eastAsia="Times New Roman" w:hAnsi="Calibri" w:cs="Arial"/>
                <w:b/>
                <w:bCs/>
                <w:color w:val="000000"/>
                <w:sz w:val="28"/>
                <w:szCs w:val="28"/>
                <w:lang w:bidi="ar-SA"/>
              </w:rPr>
              <w:t> </w:t>
            </w:r>
          </w:p>
        </w:tc>
        <w:tc>
          <w:tcPr>
            <w:tcW w:w="448"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8"/>
                <w:szCs w:val="28"/>
                <w:lang w:bidi="ar-SA"/>
              </w:rPr>
            </w:pPr>
            <w:r w:rsidRPr="00BC730A">
              <w:rPr>
                <w:rFonts w:ascii="Calibri" w:eastAsia="Times New Roman" w:hAnsi="Calibri" w:cs="Arial"/>
                <w:b/>
                <w:bCs/>
                <w:color w:val="000000"/>
                <w:sz w:val="28"/>
                <w:szCs w:val="28"/>
                <w:lang w:bidi="ar-SA"/>
              </w:rPr>
              <w:t> </w:t>
            </w:r>
          </w:p>
        </w:tc>
        <w:tc>
          <w:tcPr>
            <w:tcW w:w="824"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both"/>
              <w:rPr>
                <w:rFonts w:ascii="Calibri" w:eastAsia="Times New Roman" w:hAnsi="Calibri" w:cs="Arial"/>
                <w:b/>
                <w:bCs/>
                <w:color w:val="000000"/>
                <w:sz w:val="28"/>
                <w:szCs w:val="28"/>
                <w:lang w:bidi="ar-SA"/>
              </w:rPr>
            </w:pPr>
            <w:r w:rsidRPr="00BC730A">
              <w:rPr>
                <w:rFonts w:ascii="Calibri" w:eastAsia="Times New Roman" w:hAnsi="Calibri" w:cs="Arial"/>
                <w:b/>
                <w:bCs/>
                <w:color w:val="000000"/>
                <w:sz w:val="28"/>
                <w:szCs w:val="28"/>
                <w:lang w:bidi="ar-SA"/>
              </w:rPr>
              <w:t> </w:t>
            </w:r>
          </w:p>
        </w:tc>
        <w:tc>
          <w:tcPr>
            <w:tcW w:w="1253" w:type="dxa"/>
            <w:tcBorders>
              <w:top w:val="single" w:sz="8" w:space="0" w:color="auto"/>
              <w:left w:val="nil"/>
              <w:bottom w:val="single" w:sz="8" w:space="0" w:color="auto"/>
              <w:right w:val="single" w:sz="4" w:space="0" w:color="auto"/>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b/>
                <w:bCs/>
                <w:color w:val="000000"/>
                <w:sz w:val="24"/>
                <w:szCs w:val="24"/>
                <w:lang w:bidi="ar-SA"/>
              </w:rPr>
            </w:pPr>
          </w:p>
        </w:tc>
      </w:tr>
      <w:tr w:rsidR="00BC730A" w:rsidRPr="00BC730A" w:rsidTr="00BC730A">
        <w:trPr>
          <w:trHeight w:val="330"/>
        </w:trPr>
        <w:tc>
          <w:tcPr>
            <w:tcW w:w="360" w:type="dxa"/>
            <w:tcBorders>
              <w:top w:val="nil"/>
              <w:left w:val="single" w:sz="4" w:space="0" w:color="auto"/>
              <w:bottom w:val="nil"/>
              <w:right w:val="nil"/>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c>
          <w:tcPr>
            <w:tcW w:w="7191" w:type="dxa"/>
            <w:tcBorders>
              <w:top w:val="nil"/>
              <w:left w:val="nil"/>
              <w:bottom w:val="nil"/>
              <w:right w:val="nil"/>
            </w:tcBorders>
            <w:shd w:val="clear" w:color="auto" w:fill="auto"/>
            <w:vAlign w:val="center"/>
            <w:hideMark/>
          </w:tcPr>
          <w:p w:rsidR="00BC730A" w:rsidRPr="00BC730A" w:rsidRDefault="00BC730A" w:rsidP="00BC730A">
            <w:pPr>
              <w:spacing w:after="0" w:line="240" w:lineRule="auto"/>
              <w:rPr>
                <w:rFonts w:ascii="Calibri" w:eastAsia="Times New Roman" w:hAnsi="Calibri" w:cs="Arial"/>
                <w:color w:val="000000"/>
                <w:sz w:val="24"/>
                <w:szCs w:val="24"/>
                <w:lang w:bidi="ar-SA"/>
              </w:rPr>
            </w:pPr>
          </w:p>
        </w:tc>
        <w:tc>
          <w:tcPr>
            <w:tcW w:w="652" w:type="dxa"/>
            <w:tcBorders>
              <w:top w:val="nil"/>
              <w:left w:val="nil"/>
              <w:bottom w:val="nil"/>
              <w:right w:val="nil"/>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448" w:type="dxa"/>
            <w:tcBorders>
              <w:top w:val="nil"/>
              <w:left w:val="nil"/>
              <w:bottom w:val="nil"/>
              <w:right w:val="nil"/>
            </w:tcBorders>
            <w:shd w:val="clear" w:color="auto" w:fill="auto"/>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824" w:type="dxa"/>
            <w:tcBorders>
              <w:top w:val="nil"/>
              <w:left w:val="nil"/>
              <w:bottom w:val="nil"/>
              <w:right w:val="nil"/>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p>
        </w:tc>
        <w:tc>
          <w:tcPr>
            <w:tcW w:w="1253" w:type="dxa"/>
            <w:tcBorders>
              <w:top w:val="nil"/>
              <w:left w:val="nil"/>
              <w:bottom w:val="nil"/>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color w:val="000000"/>
                <w:sz w:val="24"/>
                <w:szCs w:val="24"/>
                <w:lang w:bidi="ar-SA"/>
              </w:rPr>
            </w:pPr>
            <w:r w:rsidRPr="00BC730A">
              <w:rPr>
                <w:rFonts w:ascii="Calibri" w:eastAsia="Times New Roman" w:hAnsi="Calibri" w:cs="Arial"/>
                <w:color w:val="000000"/>
                <w:sz w:val="24"/>
                <w:szCs w:val="24"/>
                <w:lang w:bidi="ar-SA"/>
              </w:rPr>
              <w:t> </w:t>
            </w:r>
          </w:p>
        </w:tc>
      </w:tr>
      <w:tr w:rsidR="00BC730A" w:rsidRPr="00BC730A" w:rsidTr="00BC730A">
        <w:trPr>
          <w:trHeight w:val="375"/>
        </w:trPr>
        <w:tc>
          <w:tcPr>
            <w:tcW w:w="360"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7191" w:type="dxa"/>
            <w:tcBorders>
              <w:top w:val="single" w:sz="8" w:space="0" w:color="auto"/>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28"/>
                <w:szCs w:val="28"/>
                <w:lang w:bidi="ar-SA"/>
              </w:rPr>
            </w:pPr>
            <w:r w:rsidRPr="00BC730A">
              <w:rPr>
                <w:rFonts w:ascii="Calibri" w:eastAsia="Times New Roman" w:hAnsi="Calibri" w:cs="Arial"/>
                <w:b/>
                <w:bCs/>
                <w:sz w:val="28"/>
                <w:szCs w:val="28"/>
                <w:lang w:bidi="ar-SA"/>
              </w:rPr>
              <w:t xml:space="preserve">TOTAL </w:t>
            </w:r>
          </w:p>
        </w:tc>
        <w:tc>
          <w:tcPr>
            <w:tcW w:w="652" w:type="dxa"/>
            <w:tcBorders>
              <w:top w:val="single" w:sz="8" w:space="0" w:color="auto"/>
              <w:left w:val="single" w:sz="8" w:space="0" w:color="auto"/>
              <w:bottom w:val="single" w:sz="4" w:space="0" w:color="auto"/>
              <w:right w:val="nil"/>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448" w:type="dxa"/>
            <w:tcBorders>
              <w:top w:val="single" w:sz="8" w:space="0" w:color="auto"/>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824" w:type="dxa"/>
            <w:tcBorders>
              <w:top w:val="single" w:sz="8" w:space="0" w:color="auto"/>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sz w:val="24"/>
                <w:szCs w:val="24"/>
                <w:lang w:bidi="ar-SA"/>
              </w:rPr>
            </w:pPr>
            <w:r w:rsidRPr="00BC730A">
              <w:rPr>
                <w:rFonts w:ascii="Calibri" w:eastAsia="Times New Roman" w:hAnsi="Calibri" w:cs="Arial"/>
                <w:sz w:val="24"/>
                <w:szCs w:val="24"/>
                <w:lang w:bidi="ar-SA"/>
              </w:rPr>
              <w:t> </w:t>
            </w:r>
          </w:p>
        </w:tc>
        <w:tc>
          <w:tcPr>
            <w:tcW w:w="1253" w:type="dxa"/>
            <w:tcBorders>
              <w:top w:val="single" w:sz="8"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b/>
                <w:bCs/>
                <w:color w:val="000000"/>
                <w:sz w:val="24"/>
                <w:szCs w:val="24"/>
                <w:lang w:bidi="ar-SA"/>
              </w:rPr>
            </w:pPr>
          </w:p>
        </w:tc>
      </w:tr>
    </w:tbl>
    <w:p w:rsidR="00BC730A" w:rsidRDefault="00BC730A" w:rsidP="00186DA8">
      <w:pPr>
        <w:rPr>
          <w:rFonts w:ascii="Gentium Book Basic" w:hAnsi="Gentium Book Basic"/>
          <w:sz w:val="24"/>
          <w:szCs w:val="24"/>
        </w:rPr>
      </w:pPr>
    </w:p>
    <w:p w:rsidR="00755BD7" w:rsidRDefault="00755BD7" w:rsidP="00186DA8">
      <w:pPr>
        <w:rPr>
          <w:rFonts w:ascii="Gentium Book Basic" w:hAnsi="Gentium Book Basic"/>
          <w:sz w:val="24"/>
          <w:szCs w:val="24"/>
        </w:rPr>
      </w:pPr>
    </w:p>
    <w:p w:rsidR="00755BD7" w:rsidRDefault="00755BD7" w:rsidP="00186DA8">
      <w:pPr>
        <w:rPr>
          <w:rFonts w:ascii="Gentium Book Basic" w:hAnsi="Gentium Book Basic"/>
          <w:sz w:val="24"/>
          <w:szCs w:val="24"/>
        </w:rPr>
      </w:pPr>
    </w:p>
    <w:p w:rsidR="00BC0468" w:rsidRDefault="00BC0468" w:rsidP="00186DA8">
      <w:pPr>
        <w:rPr>
          <w:rFonts w:ascii="Gentium Book Basic" w:hAnsi="Gentium Book Basic"/>
          <w:sz w:val="24"/>
          <w:szCs w:val="24"/>
        </w:rPr>
      </w:pPr>
    </w:p>
    <w:p w:rsidR="00BC0468" w:rsidRDefault="00BC0468" w:rsidP="00186DA8">
      <w:pPr>
        <w:rPr>
          <w:rFonts w:ascii="Gentium Book Basic" w:hAnsi="Gentium Book Basic"/>
          <w:sz w:val="24"/>
          <w:szCs w:val="24"/>
        </w:rPr>
      </w:pPr>
    </w:p>
    <w:p w:rsidR="00BC0468" w:rsidRDefault="00BC0468" w:rsidP="00186DA8">
      <w:pPr>
        <w:rPr>
          <w:rFonts w:ascii="Gentium Book Basic" w:hAnsi="Gentium Book Basic"/>
          <w:sz w:val="24"/>
          <w:szCs w:val="24"/>
        </w:rPr>
      </w:pPr>
    </w:p>
    <w:p w:rsidR="00CE2BEC" w:rsidRDefault="00CE2BEC" w:rsidP="00186DA8">
      <w:pPr>
        <w:rPr>
          <w:rFonts w:ascii="Gentium Book Basic" w:hAnsi="Gentium Book Basic"/>
          <w:sz w:val="24"/>
          <w:szCs w:val="24"/>
        </w:rPr>
      </w:pPr>
    </w:p>
    <w:p w:rsidR="00BC730A" w:rsidRDefault="00BC730A" w:rsidP="00186DA8">
      <w:pPr>
        <w:rPr>
          <w:rFonts w:ascii="Gentium Book Basic" w:hAnsi="Gentium Book Basic"/>
          <w:sz w:val="24"/>
          <w:szCs w:val="24"/>
        </w:rPr>
      </w:pPr>
    </w:p>
    <w:p w:rsidR="002F540E" w:rsidRDefault="002F540E" w:rsidP="00186DA8">
      <w:pPr>
        <w:rPr>
          <w:rFonts w:ascii="Gentium Book Basic" w:hAnsi="Gentium Book Basic"/>
          <w:sz w:val="24"/>
          <w:szCs w:val="24"/>
        </w:rPr>
      </w:pPr>
    </w:p>
    <w:p w:rsidR="002F540E" w:rsidRDefault="002F540E" w:rsidP="00186DA8">
      <w:pPr>
        <w:rPr>
          <w:rFonts w:ascii="Gentium Book Basic" w:hAnsi="Gentium Book Basic"/>
          <w:sz w:val="24"/>
          <w:szCs w:val="24"/>
        </w:rPr>
      </w:pPr>
    </w:p>
    <w:p w:rsidR="002F540E" w:rsidRDefault="002F540E" w:rsidP="00186DA8">
      <w:pPr>
        <w:rPr>
          <w:rFonts w:ascii="Gentium Book Basic" w:hAnsi="Gentium Book Basic"/>
          <w:sz w:val="24"/>
          <w:szCs w:val="24"/>
        </w:rPr>
      </w:pPr>
    </w:p>
    <w:tbl>
      <w:tblPr>
        <w:tblW w:w="9560" w:type="dxa"/>
        <w:tblInd w:w="93" w:type="dxa"/>
        <w:tblLook w:val="04A0"/>
      </w:tblPr>
      <w:tblGrid>
        <w:gridCol w:w="403"/>
        <w:gridCol w:w="6217"/>
        <w:gridCol w:w="592"/>
        <w:gridCol w:w="594"/>
        <w:gridCol w:w="835"/>
        <w:gridCol w:w="997"/>
      </w:tblGrid>
      <w:tr w:rsidR="00BC730A" w:rsidRPr="00BC730A" w:rsidTr="00BC730A">
        <w:trPr>
          <w:trHeight w:val="255"/>
        </w:trPr>
        <w:tc>
          <w:tcPr>
            <w:tcW w:w="95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lastRenderedPageBreak/>
              <w:t>SECTION - C</w:t>
            </w:r>
          </w:p>
        </w:tc>
      </w:tr>
      <w:tr w:rsidR="00BC730A" w:rsidRPr="00BC730A" w:rsidTr="00BC730A">
        <w:trPr>
          <w:trHeight w:val="255"/>
        </w:trPr>
        <w:tc>
          <w:tcPr>
            <w:tcW w:w="95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b/>
                <w:bCs/>
                <w:sz w:val="18"/>
                <w:szCs w:val="18"/>
                <w:lang w:bidi="ar-SA"/>
              </w:rPr>
            </w:pPr>
            <w:r w:rsidRPr="00BC730A">
              <w:rPr>
                <w:rFonts w:ascii="Calibri" w:eastAsia="Times New Roman" w:hAnsi="Calibri" w:cs="Arial"/>
                <w:b/>
                <w:bCs/>
                <w:sz w:val="18"/>
                <w:szCs w:val="18"/>
                <w:lang w:bidi="ar-SA"/>
              </w:rPr>
              <w:t>ESTIMATE FOR NATIONAL INSURANCE ULTADANGA BRANCH</w:t>
            </w:r>
          </w:p>
        </w:tc>
      </w:tr>
      <w:tr w:rsidR="00BC730A" w:rsidRPr="00BC730A" w:rsidTr="00BC730A">
        <w:trPr>
          <w:trHeight w:val="255"/>
        </w:trPr>
        <w:tc>
          <w:tcPr>
            <w:tcW w:w="95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b/>
                <w:bCs/>
                <w:sz w:val="20"/>
                <w:szCs w:val="20"/>
                <w:lang w:bidi="ar-SA"/>
              </w:rPr>
            </w:pPr>
            <w:r w:rsidRPr="00BC730A">
              <w:rPr>
                <w:rFonts w:ascii="Calibri" w:eastAsia="Times New Roman" w:hAnsi="Calibri" w:cs="Arial"/>
                <w:b/>
                <w:bCs/>
                <w:sz w:val="20"/>
                <w:szCs w:val="20"/>
                <w:lang w:bidi="ar-SA"/>
              </w:rPr>
              <w:t>CIVIL WORK</w:t>
            </w:r>
          </w:p>
        </w:tc>
      </w:tr>
      <w:tr w:rsidR="00BC730A" w:rsidRPr="00BC730A" w:rsidTr="00BC730A">
        <w:trPr>
          <w:trHeight w:val="255"/>
        </w:trPr>
        <w:tc>
          <w:tcPr>
            <w:tcW w:w="325"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6217"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592"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594"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835"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270"/>
        </w:trPr>
        <w:tc>
          <w:tcPr>
            <w:tcW w:w="325" w:type="dxa"/>
            <w:tcBorders>
              <w:top w:val="single" w:sz="4" w:space="0" w:color="auto"/>
              <w:left w:val="single" w:sz="4" w:space="0" w:color="auto"/>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SL.</w:t>
            </w:r>
          </w:p>
        </w:tc>
        <w:tc>
          <w:tcPr>
            <w:tcW w:w="6217" w:type="dxa"/>
            <w:tcBorders>
              <w:top w:val="single" w:sz="4" w:space="0" w:color="auto"/>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DESCRIPTION</w:t>
            </w:r>
          </w:p>
        </w:tc>
        <w:tc>
          <w:tcPr>
            <w:tcW w:w="592" w:type="dxa"/>
            <w:tcBorders>
              <w:top w:val="single" w:sz="4" w:space="0" w:color="auto"/>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QTY</w:t>
            </w:r>
          </w:p>
        </w:tc>
        <w:tc>
          <w:tcPr>
            <w:tcW w:w="594" w:type="dxa"/>
            <w:tcBorders>
              <w:top w:val="single" w:sz="4" w:space="0" w:color="auto"/>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UNIT</w:t>
            </w:r>
          </w:p>
        </w:tc>
        <w:tc>
          <w:tcPr>
            <w:tcW w:w="835" w:type="dxa"/>
            <w:tcBorders>
              <w:top w:val="single" w:sz="4" w:space="0" w:color="auto"/>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RATE</w:t>
            </w:r>
          </w:p>
        </w:tc>
        <w:tc>
          <w:tcPr>
            <w:tcW w:w="997" w:type="dxa"/>
            <w:tcBorders>
              <w:top w:val="single" w:sz="4" w:space="0" w:color="auto"/>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AMOUNT</w:t>
            </w:r>
          </w:p>
        </w:tc>
      </w:tr>
      <w:tr w:rsidR="00BC730A" w:rsidRPr="00BC730A" w:rsidTr="00BC730A">
        <w:trPr>
          <w:trHeight w:val="270"/>
        </w:trPr>
        <w:tc>
          <w:tcPr>
            <w:tcW w:w="6542" w:type="dxa"/>
            <w:gridSpan w:val="2"/>
            <w:tcBorders>
              <w:top w:val="single" w:sz="8" w:space="0" w:color="auto"/>
              <w:left w:val="single" w:sz="8" w:space="0" w:color="auto"/>
              <w:bottom w:val="single" w:sz="8"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INTERIOR FURNISHING WORKS</w:t>
            </w:r>
          </w:p>
        </w:tc>
        <w:tc>
          <w:tcPr>
            <w:tcW w:w="592" w:type="dxa"/>
            <w:tcBorders>
              <w:top w:val="single" w:sz="8" w:space="0" w:color="auto"/>
              <w:left w:val="nil"/>
              <w:bottom w:val="single" w:sz="8"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single" w:sz="8" w:space="0" w:color="auto"/>
              <w:left w:val="nil"/>
              <w:bottom w:val="single" w:sz="8"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single" w:sz="8" w:space="0" w:color="auto"/>
              <w:left w:val="nil"/>
              <w:bottom w:val="single" w:sz="8"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997" w:type="dxa"/>
            <w:tcBorders>
              <w:top w:val="single" w:sz="8" w:space="0" w:color="auto"/>
              <w:left w:val="nil"/>
              <w:bottom w:val="single" w:sz="8" w:space="0" w:color="auto"/>
              <w:right w:val="single" w:sz="8"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r>
      <w:tr w:rsidR="00BC730A" w:rsidRPr="00BC730A" w:rsidTr="00BC730A">
        <w:trPr>
          <w:trHeight w:val="255"/>
        </w:trPr>
        <w:tc>
          <w:tcPr>
            <w:tcW w:w="325"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p>
        </w:tc>
        <w:tc>
          <w:tcPr>
            <w:tcW w:w="6217"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592"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594"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835"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255"/>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1</w:t>
            </w:r>
          </w:p>
        </w:tc>
        <w:tc>
          <w:tcPr>
            <w:tcW w:w="6217" w:type="dxa"/>
            <w:tcBorders>
              <w:top w:val="single" w:sz="4" w:space="0" w:color="auto"/>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 xml:space="preserve">DISMANTLING WORKS </w:t>
            </w:r>
          </w:p>
        </w:tc>
        <w:tc>
          <w:tcPr>
            <w:tcW w:w="592" w:type="dxa"/>
            <w:tcBorders>
              <w:top w:val="single" w:sz="4" w:space="0" w:color="auto"/>
              <w:left w:val="nil"/>
              <w:bottom w:val="single" w:sz="4" w:space="0" w:color="auto"/>
              <w:right w:val="single" w:sz="4" w:space="0" w:color="auto"/>
            </w:tcBorders>
            <w:shd w:val="clear" w:color="auto" w:fill="auto"/>
            <w:noWrap/>
            <w:hideMark/>
          </w:tcPr>
          <w:p w:rsidR="00BC730A" w:rsidRPr="00BC730A" w:rsidRDefault="00BC730A" w:rsidP="00BC730A">
            <w:pPr>
              <w:spacing w:after="0" w:line="240" w:lineRule="auto"/>
              <w:jc w:val="center"/>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single" w:sz="4" w:space="0" w:color="auto"/>
              <w:left w:val="nil"/>
              <w:bottom w:val="single" w:sz="4" w:space="0" w:color="auto"/>
              <w:right w:val="single" w:sz="4" w:space="0" w:color="auto"/>
            </w:tcBorders>
            <w:shd w:val="clear" w:color="auto" w:fill="auto"/>
            <w:noWrap/>
            <w:hideMark/>
          </w:tcPr>
          <w:p w:rsidR="00BC730A" w:rsidRPr="00BC730A" w:rsidRDefault="00BC730A" w:rsidP="00BC730A">
            <w:pPr>
              <w:spacing w:after="0" w:line="240" w:lineRule="auto"/>
              <w:jc w:val="center"/>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r>
      <w:tr w:rsidR="00BC730A" w:rsidRPr="00BC730A" w:rsidTr="00BC730A">
        <w:trPr>
          <w:trHeight w:val="675"/>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 </w:t>
            </w:r>
          </w:p>
        </w:tc>
        <w:tc>
          <w:tcPr>
            <w:tcW w:w="6217" w:type="dxa"/>
            <w:tcBorders>
              <w:top w:val="nil"/>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sz w:val="16"/>
                <w:szCs w:val="16"/>
                <w:lang w:bidi="ar-SA"/>
              </w:rPr>
            </w:pPr>
            <w:r w:rsidRPr="00BC730A">
              <w:rPr>
                <w:rFonts w:ascii="Calibri" w:eastAsia="Times New Roman" w:hAnsi="Calibri" w:cs="Arial"/>
                <w:sz w:val="16"/>
                <w:szCs w:val="16"/>
                <w:lang w:bidi="ar-SA"/>
              </w:rPr>
              <w:t xml:space="preserve">Dismantling of theG.Toilet plumbing fittings and other fixtures like wash basins, IWC, EWC GI lines, PVC lines,and wall&amp; floor tiles etc. wherever necessary and clearing the site off the debris </w:t>
            </w:r>
          </w:p>
        </w:tc>
        <w:tc>
          <w:tcPr>
            <w:tcW w:w="592"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sz w:val="16"/>
                <w:szCs w:val="16"/>
                <w:lang w:bidi="ar-SA"/>
              </w:rPr>
            </w:pPr>
            <w:r w:rsidRPr="00BC730A">
              <w:rPr>
                <w:rFonts w:ascii="Calibri" w:eastAsia="Times New Roman" w:hAnsi="Calibri" w:cs="Arial"/>
                <w:sz w:val="16"/>
                <w:szCs w:val="16"/>
                <w:lang w:bidi="ar-SA"/>
              </w:rPr>
              <w:t>1</w:t>
            </w:r>
          </w:p>
        </w:tc>
        <w:tc>
          <w:tcPr>
            <w:tcW w:w="594"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center"/>
              <w:rPr>
                <w:rFonts w:ascii="Calibri" w:eastAsia="Times New Roman" w:hAnsi="Calibri" w:cs="Arial"/>
                <w:sz w:val="16"/>
                <w:szCs w:val="16"/>
                <w:lang w:bidi="ar-SA"/>
              </w:rPr>
            </w:pPr>
            <w:r w:rsidRPr="00BC730A">
              <w:rPr>
                <w:rFonts w:ascii="Calibri" w:eastAsia="Times New Roman" w:hAnsi="Calibri" w:cs="Arial"/>
                <w:sz w:val="16"/>
                <w:szCs w:val="16"/>
                <w:lang w:bidi="ar-SA"/>
              </w:rPr>
              <w:t>Ls.</w:t>
            </w:r>
          </w:p>
        </w:tc>
        <w:tc>
          <w:tcPr>
            <w:tcW w:w="835"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r>
      <w:tr w:rsidR="00BC730A" w:rsidRPr="00BC730A" w:rsidTr="00BC730A">
        <w:trPr>
          <w:trHeight w:val="255"/>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2</w:t>
            </w:r>
          </w:p>
        </w:tc>
        <w:tc>
          <w:tcPr>
            <w:tcW w:w="6217" w:type="dxa"/>
            <w:tcBorders>
              <w:top w:val="nil"/>
              <w:left w:val="nil"/>
              <w:bottom w:val="nil"/>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PLASTERING WORK</w:t>
            </w:r>
          </w:p>
        </w:tc>
        <w:tc>
          <w:tcPr>
            <w:tcW w:w="592" w:type="dxa"/>
            <w:tcBorders>
              <w:top w:val="nil"/>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nil"/>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nil"/>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900"/>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 </w:t>
            </w:r>
          </w:p>
        </w:tc>
        <w:tc>
          <w:tcPr>
            <w:tcW w:w="6217" w:type="dxa"/>
            <w:tcBorders>
              <w:top w:val="single" w:sz="4" w:space="0" w:color="auto"/>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sz w:val="16"/>
                <w:szCs w:val="16"/>
                <w:lang w:bidi="ar-SA"/>
              </w:rPr>
            </w:pPr>
            <w:r w:rsidRPr="00BC730A">
              <w:rPr>
                <w:rFonts w:ascii="Calibri" w:eastAsia="Times New Roman" w:hAnsi="Calibri" w:cs="Arial"/>
                <w:sz w:val="16"/>
                <w:szCs w:val="16"/>
                <w:lang w:bidi="ar-SA"/>
              </w:rPr>
              <w:t xml:space="preserve">Providing &amp; applying 20 mm thick plastering in CM 1:5 to level the walls &amp; rough plastering for fixing of dado tiles and other areas of the building.The item shall include plastering the skirting portions of vitrified and the ceramic items.    </w:t>
            </w:r>
          </w:p>
        </w:tc>
        <w:tc>
          <w:tcPr>
            <w:tcW w:w="592"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100</w:t>
            </w:r>
          </w:p>
        </w:tc>
        <w:tc>
          <w:tcPr>
            <w:tcW w:w="594"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Sq.Ft.</w:t>
            </w:r>
          </w:p>
        </w:tc>
        <w:tc>
          <w:tcPr>
            <w:tcW w:w="835"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r>
      <w:tr w:rsidR="00BC730A" w:rsidRPr="00BC730A" w:rsidTr="00BC730A">
        <w:trPr>
          <w:trHeight w:val="255"/>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3</w:t>
            </w:r>
          </w:p>
        </w:tc>
        <w:tc>
          <w:tcPr>
            <w:tcW w:w="6217" w:type="dxa"/>
            <w:tcBorders>
              <w:top w:val="nil"/>
              <w:left w:val="nil"/>
              <w:bottom w:val="single" w:sz="4" w:space="0" w:color="auto"/>
              <w:right w:val="nil"/>
            </w:tcBorders>
            <w:shd w:val="clear" w:color="auto" w:fill="auto"/>
            <w:hideMark/>
          </w:tcPr>
          <w:p w:rsidR="00BC730A" w:rsidRPr="00BC730A" w:rsidRDefault="00BC730A" w:rsidP="00BC730A">
            <w:pPr>
              <w:spacing w:after="0" w:line="240" w:lineRule="auto"/>
              <w:jc w:val="both"/>
              <w:rPr>
                <w:rFonts w:ascii="Calibri" w:eastAsia="Times New Roman" w:hAnsi="Calibri" w:cs="Arial"/>
                <w:b/>
                <w:bCs/>
                <w:sz w:val="20"/>
                <w:szCs w:val="20"/>
                <w:lang w:bidi="ar-SA"/>
              </w:rPr>
            </w:pPr>
            <w:r w:rsidRPr="00BC730A">
              <w:rPr>
                <w:rFonts w:ascii="Calibri" w:eastAsia="Times New Roman" w:hAnsi="Calibri" w:cs="Arial"/>
                <w:b/>
                <w:bCs/>
                <w:sz w:val="20"/>
                <w:szCs w:val="20"/>
                <w:lang w:bidi="ar-SA"/>
              </w:rPr>
              <w:t>TOILET TILES</w:t>
            </w:r>
          </w:p>
        </w:tc>
        <w:tc>
          <w:tcPr>
            <w:tcW w:w="592" w:type="dxa"/>
            <w:tcBorders>
              <w:top w:val="nil"/>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nil"/>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nil"/>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255"/>
        </w:trPr>
        <w:tc>
          <w:tcPr>
            <w:tcW w:w="325" w:type="dxa"/>
            <w:tcBorders>
              <w:top w:val="nil"/>
              <w:left w:val="single" w:sz="4" w:space="0" w:color="auto"/>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a</w:t>
            </w:r>
          </w:p>
        </w:tc>
        <w:tc>
          <w:tcPr>
            <w:tcW w:w="6217" w:type="dxa"/>
            <w:tcBorders>
              <w:top w:val="nil"/>
              <w:left w:val="nil"/>
              <w:bottom w:val="single" w:sz="4" w:space="0" w:color="auto"/>
              <w:right w:val="nil"/>
            </w:tcBorders>
            <w:shd w:val="clear" w:color="auto" w:fill="auto"/>
            <w:hideMark/>
          </w:tcPr>
          <w:p w:rsidR="00BC730A" w:rsidRPr="00BC730A" w:rsidRDefault="00BC730A" w:rsidP="00BC730A">
            <w:pPr>
              <w:spacing w:after="0" w:line="240" w:lineRule="auto"/>
              <w:jc w:val="both"/>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 xml:space="preserve"> TILES FOR   TOILET FLOORS :</w:t>
            </w:r>
          </w:p>
        </w:tc>
        <w:tc>
          <w:tcPr>
            <w:tcW w:w="592" w:type="dxa"/>
            <w:tcBorders>
              <w:top w:val="nil"/>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nil"/>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nil"/>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900"/>
        </w:trPr>
        <w:tc>
          <w:tcPr>
            <w:tcW w:w="325" w:type="dxa"/>
            <w:tcBorders>
              <w:top w:val="nil"/>
              <w:left w:val="single" w:sz="4" w:space="0" w:color="auto"/>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 </w:t>
            </w:r>
          </w:p>
        </w:tc>
        <w:tc>
          <w:tcPr>
            <w:tcW w:w="6217" w:type="dxa"/>
            <w:tcBorders>
              <w:top w:val="nil"/>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sz w:val="16"/>
                <w:szCs w:val="16"/>
                <w:lang w:bidi="ar-SA"/>
              </w:rPr>
            </w:pPr>
            <w:r w:rsidRPr="00BC730A">
              <w:rPr>
                <w:rFonts w:ascii="Calibri" w:eastAsia="Times New Roman" w:hAnsi="Calibri" w:cs="Arial"/>
                <w:sz w:val="16"/>
                <w:szCs w:val="16"/>
                <w:lang w:bidi="ar-SA"/>
              </w:rPr>
              <w:t>Fixing min 7mm thick, anti-skid ceramic tiles of min size 300 mm x300 mm of johnson / kajaria /somany make with joints filled with non shrink grouting cement  with matching colour pigment complete as per the direction of engineer-in-charge, fixed in floor</w:t>
            </w:r>
          </w:p>
        </w:tc>
        <w:tc>
          <w:tcPr>
            <w:tcW w:w="592"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36</w:t>
            </w:r>
          </w:p>
        </w:tc>
        <w:tc>
          <w:tcPr>
            <w:tcW w:w="594"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Sq.Ft.</w:t>
            </w:r>
          </w:p>
        </w:tc>
        <w:tc>
          <w:tcPr>
            <w:tcW w:w="835"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r>
      <w:tr w:rsidR="00BC730A" w:rsidRPr="00BC730A" w:rsidTr="00BC730A">
        <w:trPr>
          <w:trHeight w:val="255"/>
        </w:trPr>
        <w:tc>
          <w:tcPr>
            <w:tcW w:w="325" w:type="dxa"/>
            <w:tcBorders>
              <w:top w:val="nil"/>
              <w:left w:val="single" w:sz="4" w:space="0" w:color="auto"/>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b.</w:t>
            </w:r>
          </w:p>
        </w:tc>
        <w:tc>
          <w:tcPr>
            <w:tcW w:w="6217" w:type="dxa"/>
            <w:tcBorders>
              <w:top w:val="nil"/>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TOILET WALL TILES</w:t>
            </w:r>
          </w:p>
        </w:tc>
        <w:tc>
          <w:tcPr>
            <w:tcW w:w="592"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900"/>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 </w:t>
            </w:r>
          </w:p>
        </w:tc>
        <w:tc>
          <w:tcPr>
            <w:tcW w:w="6217" w:type="dxa"/>
            <w:tcBorders>
              <w:top w:val="nil"/>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sz w:val="16"/>
                <w:szCs w:val="16"/>
                <w:lang w:bidi="ar-SA"/>
              </w:rPr>
            </w:pPr>
            <w:r w:rsidRPr="00BC730A">
              <w:rPr>
                <w:rFonts w:ascii="Calibri" w:eastAsia="Times New Roman" w:hAnsi="Calibri" w:cs="Arial"/>
                <w:sz w:val="16"/>
                <w:szCs w:val="16"/>
                <w:lang w:bidi="ar-SA"/>
              </w:rPr>
              <w:t>Providing and laying Ceramic tiles of 12"x18" size for a total height of 7 ft of johnson/kajaria/regent or equivalent make on 12mm thick C.M. 1:4 with slurry &amp; water proofing admixture in proportion recommended by manufacturers and fixed with cement slurr</w:t>
            </w:r>
          </w:p>
        </w:tc>
        <w:tc>
          <w:tcPr>
            <w:tcW w:w="592"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210</w:t>
            </w:r>
          </w:p>
        </w:tc>
        <w:tc>
          <w:tcPr>
            <w:tcW w:w="594"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Sq.Ft.</w:t>
            </w:r>
          </w:p>
        </w:tc>
        <w:tc>
          <w:tcPr>
            <w:tcW w:w="835"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r>
      <w:tr w:rsidR="00BC730A" w:rsidRPr="00BC730A" w:rsidTr="00BC730A">
        <w:trPr>
          <w:trHeight w:val="255"/>
        </w:trPr>
        <w:tc>
          <w:tcPr>
            <w:tcW w:w="325"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4</w:t>
            </w:r>
          </w:p>
        </w:tc>
        <w:tc>
          <w:tcPr>
            <w:tcW w:w="6217"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KITCHEN  COUTER BLACK GRANITE WITH UPER TILES</w:t>
            </w:r>
          </w:p>
        </w:tc>
        <w:tc>
          <w:tcPr>
            <w:tcW w:w="592"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594"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835"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nil"/>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1290"/>
        </w:trPr>
        <w:tc>
          <w:tcPr>
            <w:tcW w:w="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sz w:val="16"/>
                <w:szCs w:val="16"/>
                <w:lang w:bidi="ar-SA"/>
              </w:rPr>
            </w:pPr>
            <w:r w:rsidRPr="00BC730A">
              <w:rPr>
                <w:rFonts w:ascii="Calibri" w:eastAsia="Times New Roman" w:hAnsi="Calibri" w:cs="Arial"/>
                <w:sz w:val="16"/>
                <w:szCs w:val="16"/>
                <w:lang w:bidi="ar-SA"/>
              </w:rPr>
              <w:t>a.</w:t>
            </w:r>
          </w:p>
        </w:tc>
        <w:tc>
          <w:tcPr>
            <w:tcW w:w="6217" w:type="dxa"/>
            <w:tcBorders>
              <w:top w:val="single" w:sz="4" w:space="0" w:color="auto"/>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sz w:val="16"/>
                <w:szCs w:val="16"/>
                <w:lang w:bidi="ar-SA"/>
              </w:rPr>
            </w:pPr>
            <w:r w:rsidRPr="00BC730A">
              <w:rPr>
                <w:rFonts w:ascii="Calibri" w:eastAsia="Times New Roman" w:hAnsi="Calibri" w:cs="Arial"/>
                <w:sz w:val="16"/>
                <w:szCs w:val="16"/>
                <w:lang w:bidi="ar-SA"/>
              </w:rPr>
              <w:t>Providing 20mm thick black granite one side round moulding for kitchen counter platform inside self (14"depth)fixed &amp; Upper position of counter platfrom 28"up  (8"depth)black ganite fixed &amp; one side round moulding wherever required or refixin and rapairing it where minorly damaged.</w:t>
            </w:r>
          </w:p>
        </w:tc>
        <w:tc>
          <w:tcPr>
            <w:tcW w:w="592"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5.5</w:t>
            </w:r>
          </w:p>
        </w:tc>
        <w:tc>
          <w:tcPr>
            <w:tcW w:w="594"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Rft</w:t>
            </w:r>
          </w:p>
        </w:tc>
        <w:tc>
          <w:tcPr>
            <w:tcW w:w="835"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r>
      <w:tr w:rsidR="00BC730A" w:rsidRPr="00BC730A" w:rsidTr="00BC730A">
        <w:trPr>
          <w:trHeight w:val="1125"/>
        </w:trPr>
        <w:tc>
          <w:tcPr>
            <w:tcW w:w="325" w:type="dxa"/>
            <w:tcBorders>
              <w:top w:val="nil"/>
              <w:left w:val="single" w:sz="4" w:space="0" w:color="auto"/>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b.</w:t>
            </w:r>
          </w:p>
        </w:tc>
        <w:tc>
          <w:tcPr>
            <w:tcW w:w="6217" w:type="dxa"/>
            <w:tcBorders>
              <w:top w:val="nil"/>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sz w:val="16"/>
                <w:szCs w:val="16"/>
                <w:lang w:bidi="ar-SA"/>
              </w:rPr>
            </w:pPr>
            <w:r w:rsidRPr="00BC730A">
              <w:rPr>
                <w:rFonts w:ascii="Calibri" w:eastAsia="Times New Roman" w:hAnsi="Calibri" w:cs="Arial"/>
                <w:sz w:val="16"/>
                <w:szCs w:val="16"/>
                <w:lang w:bidi="ar-SA"/>
              </w:rPr>
              <w:t>Providing and laying Ceramic tiles of 12"x18" size for a total height of 7 ft of johnson/kajaria/regent or equivalent make on 12mm thick C.M. 1:4 with slurry &amp; water proofing admixture in proportion recommended by manufacturers and fixed with cement slurry. pantry  slub to 2'6" upper for tiles fixing.</w:t>
            </w:r>
          </w:p>
        </w:tc>
        <w:tc>
          <w:tcPr>
            <w:tcW w:w="592"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22.05</w:t>
            </w:r>
          </w:p>
        </w:tc>
        <w:tc>
          <w:tcPr>
            <w:tcW w:w="594"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Sq.Ft.</w:t>
            </w:r>
          </w:p>
        </w:tc>
        <w:tc>
          <w:tcPr>
            <w:tcW w:w="835"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r>
      <w:tr w:rsidR="00BC730A" w:rsidRPr="00BC730A" w:rsidTr="00BC730A">
        <w:trPr>
          <w:trHeight w:val="255"/>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5</w:t>
            </w:r>
          </w:p>
        </w:tc>
        <w:tc>
          <w:tcPr>
            <w:tcW w:w="6217" w:type="dxa"/>
            <w:tcBorders>
              <w:top w:val="nil"/>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WINDOWS</w:t>
            </w:r>
          </w:p>
        </w:tc>
        <w:tc>
          <w:tcPr>
            <w:tcW w:w="592" w:type="dxa"/>
            <w:tcBorders>
              <w:top w:val="nil"/>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nil"/>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nil"/>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nil"/>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675"/>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6217" w:type="dxa"/>
            <w:tcBorders>
              <w:top w:val="single" w:sz="4" w:space="0" w:color="auto"/>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sz w:val="16"/>
                <w:szCs w:val="16"/>
                <w:lang w:bidi="ar-SA"/>
              </w:rPr>
            </w:pPr>
            <w:r w:rsidRPr="00BC730A">
              <w:rPr>
                <w:rFonts w:ascii="Calibri" w:eastAsia="Times New Roman" w:hAnsi="Calibri" w:cs="Arial"/>
                <w:sz w:val="16"/>
                <w:szCs w:val="16"/>
                <w:lang w:bidi="ar-SA"/>
              </w:rPr>
              <w:t>Repairing and changing of glasses, Locks, frames etc as and where required in all the windows of the Ground floor to third floor completed</w:t>
            </w:r>
          </w:p>
        </w:tc>
        <w:tc>
          <w:tcPr>
            <w:tcW w:w="592"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1</w:t>
            </w:r>
          </w:p>
        </w:tc>
        <w:tc>
          <w:tcPr>
            <w:tcW w:w="594"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Job</w:t>
            </w:r>
          </w:p>
        </w:tc>
        <w:tc>
          <w:tcPr>
            <w:tcW w:w="835"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r>
      <w:tr w:rsidR="00BC730A" w:rsidRPr="00BC730A" w:rsidTr="00BC730A">
        <w:trPr>
          <w:trHeight w:val="255"/>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6</w:t>
            </w:r>
          </w:p>
        </w:tc>
        <w:tc>
          <w:tcPr>
            <w:tcW w:w="6217" w:type="dxa"/>
            <w:tcBorders>
              <w:top w:val="nil"/>
              <w:left w:val="nil"/>
              <w:bottom w:val="single" w:sz="4" w:space="0" w:color="auto"/>
              <w:right w:val="nil"/>
            </w:tcBorders>
            <w:shd w:val="clear" w:color="auto" w:fill="auto"/>
            <w:hideMark/>
          </w:tcPr>
          <w:p w:rsidR="00BC730A" w:rsidRPr="00BC730A" w:rsidRDefault="00BC730A" w:rsidP="00BC730A">
            <w:pPr>
              <w:spacing w:after="0" w:line="240" w:lineRule="auto"/>
              <w:jc w:val="both"/>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DOORS</w:t>
            </w:r>
          </w:p>
        </w:tc>
        <w:tc>
          <w:tcPr>
            <w:tcW w:w="592" w:type="dxa"/>
            <w:tcBorders>
              <w:top w:val="nil"/>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nil"/>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nil"/>
              <w:left w:val="nil"/>
              <w:bottom w:val="single" w:sz="4" w:space="0" w:color="auto"/>
              <w:right w:val="nil"/>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900"/>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6217" w:type="dxa"/>
            <w:tcBorders>
              <w:top w:val="nil"/>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sz w:val="16"/>
                <w:szCs w:val="16"/>
                <w:lang w:bidi="ar-SA"/>
              </w:rPr>
            </w:pPr>
            <w:r w:rsidRPr="00BC730A">
              <w:rPr>
                <w:rFonts w:ascii="Calibri" w:eastAsia="Times New Roman" w:hAnsi="Calibri" w:cs="Arial"/>
                <w:sz w:val="16"/>
                <w:szCs w:val="16"/>
                <w:lang w:bidi="ar-SA"/>
              </w:rPr>
              <w:t>provided and fixing 35 mm thk solid core flush door shutter single left all side with laminate both side. The rates shall also  include the installation of the shutter along with all other required hardwares. Toilet ,pantry, record room.</w:t>
            </w:r>
          </w:p>
        </w:tc>
        <w:tc>
          <w:tcPr>
            <w:tcW w:w="592"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6</w:t>
            </w:r>
          </w:p>
        </w:tc>
        <w:tc>
          <w:tcPr>
            <w:tcW w:w="594"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No.</w:t>
            </w:r>
          </w:p>
        </w:tc>
        <w:tc>
          <w:tcPr>
            <w:tcW w:w="835"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r>
      <w:tr w:rsidR="00BC730A" w:rsidRPr="00BC730A" w:rsidTr="00BC730A">
        <w:trPr>
          <w:trHeight w:val="255"/>
        </w:trPr>
        <w:tc>
          <w:tcPr>
            <w:tcW w:w="325" w:type="dxa"/>
            <w:tcBorders>
              <w:top w:val="nil"/>
              <w:left w:val="single" w:sz="4" w:space="0" w:color="auto"/>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7</w:t>
            </w:r>
          </w:p>
        </w:tc>
        <w:tc>
          <w:tcPr>
            <w:tcW w:w="6217" w:type="dxa"/>
            <w:tcBorders>
              <w:top w:val="nil"/>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b/>
                <w:bCs/>
                <w:sz w:val="20"/>
                <w:szCs w:val="20"/>
                <w:lang w:bidi="ar-SA"/>
              </w:rPr>
            </w:pPr>
            <w:r w:rsidRPr="00BC730A">
              <w:rPr>
                <w:rFonts w:ascii="Calibri" w:eastAsia="Times New Roman" w:hAnsi="Calibri" w:cs="Arial"/>
                <w:b/>
                <w:bCs/>
                <w:sz w:val="20"/>
                <w:szCs w:val="20"/>
                <w:lang w:bidi="ar-SA"/>
              </w:rPr>
              <w:t>PANTING WORK</w:t>
            </w:r>
          </w:p>
        </w:tc>
        <w:tc>
          <w:tcPr>
            <w:tcW w:w="592"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255"/>
        </w:trPr>
        <w:tc>
          <w:tcPr>
            <w:tcW w:w="325" w:type="dxa"/>
            <w:tcBorders>
              <w:top w:val="nil"/>
              <w:left w:val="single" w:sz="4" w:space="0" w:color="auto"/>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sz w:val="16"/>
                <w:szCs w:val="16"/>
                <w:lang w:bidi="ar-SA"/>
              </w:rPr>
            </w:pPr>
            <w:r w:rsidRPr="00BC730A">
              <w:rPr>
                <w:rFonts w:ascii="Calibri" w:eastAsia="Times New Roman" w:hAnsi="Calibri" w:cs="Arial"/>
                <w:sz w:val="16"/>
                <w:szCs w:val="16"/>
                <w:lang w:bidi="ar-SA"/>
              </w:rPr>
              <w:t>a</w:t>
            </w:r>
          </w:p>
        </w:tc>
        <w:tc>
          <w:tcPr>
            <w:tcW w:w="6217" w:type="dxa"/>
            <w:tcBorders>
              <w:top w:val="nil"/>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b/>
                <w:bCs/>
                <w:sz w:val="16"/>
                <w:szCs w:val="16"/>
                <w:lang w:bidi="ar-SA"/>
              </w:rPr>
            </w:pPr>
            <w:r w:rsidRPr="00BC730A">
              <w:rPr>
                <w:rFonts w:ascii="Calibri" w:eastAsia="Times New Roman" w:hAnsi="Calibri" w:cs="Arial"/>
                <w:b/>
                <w:bCs/>
                <w:sz w:val="16"/>
                <w:szCs w:val="16"/>
                <w:lang w:bidi="ar-SA"/>
              </w:rPr>
              <w:t xml:space="preserve">PUNNING WORKS </w:t>
            </w:r>
          </w:p>
        </w:tc>
        <w:tc>
          <w:tcPr>
            <w:tcW w:w="592"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594"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835"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p>
        </w:tc>
      </w:tr>
      <w:tr w:rsidR="00BC730A" w:rsidRPr="00BC730A" w:rsidTr="00BC730A">
        <w:trPr>
          <w:trHeight w:val="900"/>
        </w:trPr>
        <w:tc>
          <w:tcPr>
            <w:tcW w:w="325" w:type="dxa"/>
            <w:tcBorders>
              <w:top w:val="nil"/>
              <w:left w:val="single" w:sz="4" w:space="0" w:color="auto"/>
              <w:bottom w:val="single" w:sz="4" w:space="0" w:color="auto"/>
              <w:right w:val="single" w:sz="4" w:space="0" w:color="auto"/>
            </w:tcBorders>
            <w:shd w:val="clear" w:color="auto" w:fill="auto"/>
            <w:noWrap/>
            <w:vAlign w:val="center"/>
            <w:hideMark/>
          </w:tcPr>
          <w:p w:rsidR="00BC730A" w:rsidRPr="00BC730A" w:rsidRDefault="00BC730A" w:rsidP="00BC730A">
            <w:pPr>
              <w:spacing w:after="0" w:line="240" w:lineRule="auto"/>
              <w:jc w:val="center"/>
              <w:rPr>
                <w:rFonts w:ascii="Calibri" w:eastAsia="Times New Roman" w:hAnsi="Calibri" w:cs="Arial"/>
                <w:sz w:val="16"/>
                <w:szCs w:val="16"/>
                <w:lang w:bidi="ar-SA"/>
              </w:rPr>
            </w:pPr>
            <w:r w:rsidRPr="00BC730A">
              <w:rPr>
                <w:rFonts w:ascii="Calibri" w:eastAsia="Times New Roman" w:hAnsi="Calibri" w:cs="Arial"/>
                <w:sz w:val="16"/>
                <w:szCs w:val="16"/>
                <w:lang w:bidi="ar-SA"/>
              </w:rPr>
              <w:t> </w:t>
            </w:r>
          </w:p>
        </w:tc>
        <w:tc>
          <w:tcPr>
            <w:tcW w:w="6217" w:type="dxa"/>
            <w:tcBorders>
              <w:top w:val="nil"/>
              <w:left w:val="nil"/>
              <w:bottom w:val="single" w:sz="4" w:space="0" w:color="auto"/>
              <w:right w:val="single" w:sz="4" w:space="0" w:color="auto"/>
            </w:tcBorders>
            <w:shd w:val="clear" w:color="auto" w:fill="auto"/>
            <w:hideMark/>
          </w:tcPr>
          <w:p w:rsidR="00BC730A" w:rsidRPr="00BC730A" w:rsidRDefault="00BC730A" w:rsidP="00BC730A">
            <w:pPr>
              <w:spacing w:after="0" w:line="240" w:lineRule="auto"/>
              <w:jc w:val="both"/>
              <w:rPr>
                <w:rFonts w:ascii="Calibri" w:eastAsia="Times New Roman" w:hAnsi="Calibri" w:cs="Arial"/>
                <w:sz w:val="16"/>
                <w:szCs w:val="16"/>
                <w:lang w:bidi="ar-SA"/>
              </w:rPr>
            </w:pPr>
            <w:r w:rsidRPr="00BC730A">
              <w:rPr>
                <w:rFonts w:ascii="Calibri" w:eastAsia="Times New Roman" w:hAnsi="Calibri" w:cs="Arial"/>
                <w:sz w:val="16"/>
                <w:szCs w:val="16"/>
                <w:lang w:bidi="ar-SA"/>
              </w:rPr>
              <w:t xml:space="preserve">Throughly scrapping the walls by wet processes and removing the existing paint and applying POP putty and sand papering the surface after the POP works and preparing the wall surface to take up the final painting works. </w:t>
            </w:r>
          </w:p>
        </w:tc>
        <w:tc>
          <w:tcPr>
            <w:tcW w:w="592"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r w:rsidRPr="00BC730A">
              <w:rPr>
                <w:rFonts w:ascii="Calibri" w:eastAsia="Times New Roman" w:hAnsi="Calibri" w:cs="Arial"/>
                <w:sz w:val="16"/>
                <w:szCs w:val="16"/>
                <w:lang w:bidi="ar-SA"/>
              </w:rPr>
              <w:t>700</w:t>
            </w:r>
          </w:p>
        </w:tc>
        <w:tc>
          <w:tcPr>
            <w:tcW w:w="594"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rPr>
                <w:rFonts w:ascii="Calibri" w:eastAsia="Times New Roman" w:hAnsi="Calibri" w:cs="Arial"/>
                <w:sz w:val="16"/>
                <w:szCs w:val="16"/>
                <w:lang w:bidi="ar-SA"/>
              </w:rPr>
            </w:pPr>
            <w:r w:rsidRPr="00BC730A">
              <w:rPr>
                <w:rFonts w:ascii="Calibri" w:eastAsia="Times New Roman" w:hAnsi="Calibri" w:cs="Arial"/>
                <w:sz w:val="16"/>
                <w:szCs w:val="16"/>
                <w:lang w:bidi="ar-SA"/>
              </w:rPr>
              <w:t>Sq.Ft.</w:t>
            </w:r>
          </w:p>
        </w:tc>
        <w:tc>
          <w:tcPr>
            <w:tcW w:w="835"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c>
          <w:tcPr>
            <w:tcW w:w="997" w:type="dxa"/>
            <w:tcBorders>
              <w:top w:val="nil"/>
              <w:left w:val="nil"/>
              <w:bottom w:val="single" w:sz="4" w:space="0" w:color="auto"/>
              <w:right w:val="single" w:sz="4" w:space="0" w:color="auto"/>
            </w:tcBorders>
            <w:shd w:val="clear" w:color="auto" w:fill="auto"/>
            <w:noWrap/>
            <w:vAlign w:val="bottom"/>
            <w:hideMark/>
          </w:tcPr>
          <w:p w:rsidR="00BC730A" w:rsidRPr="00BC730A" w:rsidRDefault="00BC730A" w:rsidP="00BC730A">
            <w:pPr>
              <w:spacing w:after="0" w:line="240" w:lineRule="auto"/>
              <w:jc w:val="right"/>
              <w:rPr>
                <w:rFonts w:ascii="Calibri" w:eastAsia="Times New Roman" w:hAnsi="Calibri" w:cs="Arial"/>
                <w:sz w:val="16"/>
                <w:szCs w:val="16"/>
                <w:lang w:bidi="ar-SA"/>
              </w:rPr>
            </w:pPr>
          </w:p>
        </w:tc>
      </w:tr>
    </w:tbl>
    <w:p w:rsidR="00BC730A" w:rsidRDefault="00BC730A" w:rsidP="00186DA8">
      <w:pPr>
        <w:rPr>
          <w:rFonts w:ascii="Gentium Book Basic" w:hAnsi="Gentium Book Basic"/>
          <w:sz w:val="24"/>
          <w:szCs w:val="24"/>
        </w:rPr>
      </w:pPr>
    </w:p>
    <w:tbl>
      <w:tblPr>
        <w:tblW w:w="10452" w:type="dxa"/>
        <w:tblInd w:w="93" w:type="dxa"/>
        <w:tblLook w:val="04A0"/>
      </w:tblPr>
      <w:tblGrid>
        <w:gridCol w:w="560"/>
        <w:gridCol w:w="4800"/>
        <w:gridCol w:w="1772"/>
        <w:gridCol w:w="720"/>
        <w:gridCol w:w="960"/>
        <w:gridCol w:w="1640"/>
      </w:tblGrid>
      <w:tr w:rsidR="000D3FA3" w:rsidRPr="000D3FA3" w:rsidTr="000D3FA3">
        <w:trPr>
          <w:trHeight w:val="28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lastRenderedPageBreak/>
              <w:t>SL.</w:t>
            </w:r>
          </w:p>
        </w:tc>
        <w:tc>
          <w:tcPr>
            <w:tcW w:w="4800" w:type="dxa"/>
            <w:tcBorders>
              <w:top w:val="single" w:sz="4" w:space="0" w:color="auto"/>
              <w:left w:val="nil"/>
              <w:bottom w:val="nil"/>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DESCRIPTION</w:t>
            </w:r>
          </w:p>
        </w:tc>
        <w:tc>
          <w:tcPr>
            <w:tcW w:w="1772" w:type="dxa"/>
            <w:tcBorders>
              <w:top w:val="single" w:sz="4" w:space="0" w:color="auto"/>
              <w:left w:val="nil"/>
              <w:bottom w:val="nil"/>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QTY</w:t>
            </w:r>
          </w:p>
        </w:tc>
        <w:tc>
          <w:tcPr>
            <w:tcW w:w="720" w:type="dxa"/>
            <w:tcBorders>
              <w:top w:val="single" w:sz="4" w:space="0" w:color="auto"/>
              <w:left w:val="nil"/>
              <w:bottom w:val="nil"/>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UNIT</w:t>
            </w:r>
          </w:p>
        </w:tc>
        <w:tc>
          <w:tcPr>
            <w:tcW w:w="960" w:type="dxa"/>
            <w:tcBorders>
              <w:top w:val="single" w:sz="4" w:space="0" w:color="auto"/>
              <w:left w:val="nil"/>
              <w:bottom w:val="nil"/>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RATE</w:t>
            </w:r>
          </w:p>
        </w:tc>
        <w:tc>
          <w:tcPr>
            <w:tcW w:w="1640" w:type="dxa"/>
            <w:tcBorders>
              <w:top w:val="single" w:sz="4" w:space="0" w:color="auto"/>
              <w:left w:val="nil"/>
              <w:bottom w:val="nil"/>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AMOUNT</w:t>
            </w: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b.</w:t>
            </w:r>
          </w:p>
        </w:tc>
        <w:tc>
          <w:tcPr>
            <w:tcW w:w="4800" w:type="dxa"/>
            <w:tcBorders>
              <w:top w:val="single" w:sz="4" w:space="0" w:color="auto"/>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EMULSION</w:t>
            </w:r>
          </w:p>
        </w:tc>
        <w:tc>
          <w:tcPr>
            <w:tcW w:w="1772" w:type="dxa"/>
            <w:tcBorders>
              <w:top w:val="single" w:sz="4" w:space="0" w:color="auto"/>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r>
      <w:tr w:rsidR="000D3FA3" w:rsidRPr="000D3FA3" w:rsidTr="000D3FA3">
        <w:trPr>
          <w:trHeight w:val="198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4800" w:type="dxa"/>
            <w:tcBorders>
              <w:top w:val="nil"/>
              <w:left w:val="nil"/>
              <w:bottom w:val="single" w:sz="4" w:space="0" w:color="auto"/>
              <w:right w:val="single" w:sz="4" w:space="0" w:color="auto"/>
            </w:tcBorders>
            <w:shd w:val="clear" w:color="auto" w:fill="auto"/>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Providing and applying white plastic emulsion paint of Asian Paints/ ICI Dulux/ Berger and sporty yellow-X-104 shade of Royal Luxury Emulsionof Asian paints in minimum 2coats including scrapping, opening up of existing cracks, filling up of 'v' cracks with epoxy expandable putty to required depths, making good weak plastered / unplastered surfaces with cement plaster wherever required. ?Item to include plaster of paris, primer and making good existing surface to receive new paint including cleaning on completing of painting work etc complete in all respects.</w:t>
            </w:r>
          </w:p>
        </w:tc>
        <w:tc>
          <w:tcPr>
            <w:tcW w:w="1772"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r w:rsidRPr="000D3FA3">
              <w:rPr>
                <w:rFonts w:ascii="Calibri" w:eastAsia="Times New Roman" w:hAnsi="Calibri" w:cs="Arial"/>
                <w:sz w:val="16"/>
                <w:szCs w:val="16"/>
                <w:lang w:bidi="ar-SA"/>
              </w:rPr>
              <w:t>5520.3</w:t>
            </w:r>
          </w:p>
        </w:tc>
        <w:tc>
          <w:tcPr>
            <w:tcW w:w="72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Sqft</w:t>
            </w:r>
          </w:p>
        </w:tc>
        <w:tc>
          <w:tcPr>
            <w:tcW w:w="96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sz w:val="16"/>
                <w:szCs w:val="16"/>
                <w:lang w:bidi="ar-SA"/>
              </w:rPr>
            </w:pPr>
            <w:r w:rsidRPr="000D3FA3">
              <w:rPr>
                <w:rFonts w:ascii="Calibri" w:eastAsia="Times New Roman" w:hAnsi="Calibri" w:cs="Arial"/>
                <w:sz w:val="16"/>
                <w:szCs w:val="16"/>
                <w:lang w:bidi="ar-SA"/>
              </w:rPr>
              <w:t>c.</w:t>
            </w:r>
          </w:p>
        </w:tc>
        <w:tc>
          <w:tcPr>
            <w:tcW w:w="4800" w:type="dxa"/>
            <w:tcBorders>
              <w:top w:val="nil"/>
              <w:left w:val="nil"/>
              <w:bottom w:val="single" w:sz="4" w:space="0" w:color="auto"/>
              <w:right w:val="single" w:sz="4" w:space="0" w:color="auto"/>
            </w:tcBorders>
            <w:shd w:val="clear" w:color="auto" w:fill="auto"/>
            <w:vAlign w:val="bottom"/>
            <w:hideMark/>
          </w:tcPr>
          <w:p w:rsidR="000D3FA3" w:rsidRPr="000D3FA3" w:rsidRDefault="000D3FA3" w:rsidP="000D3FA3">
            <w:pPr>
              <w:spacing w:after="0" w:line="240" w:lineRule="auto"/>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ENAMEL PAINT</w:t>
            </w:r>
          </w:p>
        </w:tc>
        <w:tc>
          <w:tcPr>
            <w:tcW w:w="1772"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72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96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r>
      <w:tr w:rsidR="000D3FA3" w:rsidRPr="000D3FA3" w:rsidTr="000D3FA3">
        <w:trPr>
          <w:trHeight w:val="900"/>
        </w:trPr>
        <w:tc>
          <w:tcPr>
            <w:tcW w:w="560" w:type="dxa"/>
            <w:tcBorders>
              <w:top w:val="single" w:sz="4" w:space="0" w:color="auto"/>
              <w:left w:val="single" w:sz="4" w:space="0" w:color="auto"/>
              <w:bottom w:val="single" w:sz="4" w:space="0" w:color="auto"/>
              <w:right w:val="nil"/>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p>
        </w:tc>
        <w:tc>
          <w:tcPr>
            <w:tcW w:w="4800" w:type="dxa"/>
            <w:tcBorders>
              <w:top w:val="nil"/>
              <w:left w:val="single" w:sz="4" w:space="0" w:color="auto"/>
              <w:bottom w:val="nil"/>
              <w:right w:val="single" w:sz="4" w:space="0" w:color="auto"/>
            </w:tcBorders>
            <w:shd w:val="clear" w:color="auto" w:fill="auto"/>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xml:space="preserve"> Applying 2 coats of synthetic enamel paint of approved quality, brand and prescribed shade on window frames and grills by sandpapering the surface, filling the welded portions and applying a coat of redoxide on all metal surfaces</w:t>
            </w:r>
          </w:p>
        </w:tc>
        <w:tc>
          <w:tcPr>
            <w:tcW w:w="1772"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r w:rsidRPr="000D3FA3">
              <w:rPr>
                <w:rFonts w:ascii="Calibri" w:eastAsia="Times New Roman" w:hAnsi="Calibri" w:cs="Arial"/>
                <w:sz w:val="16"/>
                <w:szCs w:val="16"/>
                <w:lang w:bidi="ar-SA"/>
              </w:rPr>
              <w:t>543.64</w:t>
            </w:r>
          </w:p>
        </w:tc>
        <w:tc>
          <w:tcPr>
            <w:tcW w:w="72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Sqft</w:t>
            </w:r>
          </w:p>
        </w:tc>
        <w:tc>
          <w:tcPr>
            <w:tcW w:w="96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8</w:t>
            </w:r>
          </w:p>
        </w:tc>
        <w:tc>
          <w:tcPr>
            <w:tcW w:w="4800" w:type="dxa"/>
            <w:tcBorders>
              <w:top w:val="single" w:sz="4" w:space="0" w:color="auto"/>
              <w:left w:val="nil"/>
              <w:bottom w:val="single" w:sz="4" w:space="0" w:color="auto"/>
              <w:right w:val="nil"/>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FLOORING</w:t>
            </w:r>
          </w:p>
        </w:tc>
        <w:tc>
          <w:tcPr>
            <w:tcW w:w="1772" w:type="dxa"/>
            <w:tcBorders>
              <w:top w:val="nil"/>
              <w:left w:val="nil"/>
              <w:bottom w:val="single" w:sz="4" w:space="0" w:color="auto"/>
              <w:right w:val="nil"/>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720" w:type="dxa"/>
            <w:tcBorders>
              <w:top w:val="nil"/>
              <w:left w:val="nil"/>
              <w:bottom w:val="single" w:sz="4" w:space="0" w:color="auto"/>
              <w:right w:val="nil"/>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960" w:type="dxa"/>
            <w:tcBorders>
              <w:top w:val="nil"/>
              <w:left w:val="nil"/>
              <w:bottom w:val="single" w:sz="4" w:space="0" w:color="auto"/>
              <w:right w:val="nil"/>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r>
      <w:tr w:rsidR="000D3FA3" w:rsidRPr="000D3FA3" w:rsidTr="000D3FA3">
        <w:trPr>
          <w:trHeight w:val="675"/>
        </w:trPr>
        <w:tc>
          <w:tcPr>
            <w:tcW w:w="560" w:type="dxa"/>
            <w:tcBorders>
              <w:top w:val="single" w:sz="4" w:space="0" w:color="auto"/>
              <w:left w:val="single" w:sz="4" w:space="0" w:color="auto"/>
              <w:bottom w:val="single" w:sz="4" w:space="0" w:color="auto"/>
              <w:right w:val="nil"/>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c>
          <w:tcPr>
            <w:tcW w:w="4800" w:type="dxa"/>
            <w:tcBorders>
              <w:top w:val="nil"/>
              <w:left w:val="single" w:sz="4" w:space="0" w:color="auto"/>
              <w:bottom w:val="single" w:sz="4" w:space="0" w:color="auto"/>
              <w:right w:val="single" w:sz="4" w:space="0" w:color="auto"/>
            </w:tcBorders>
            <w:shd w:val="clear" w:color="auto" w:fill="auto"/>
            <w:vAlign w:val="bottom"/>
            <w:hideMark/>
          </w:tcPr>
          <w:p w:rsidR="000D3FA3" w:rsidRPr="000D3FA3" w:rsidRDefault="000D3FA3" w:rsidP="000D3FA3">
            <w:pPr>
              <w:spacing w:after="0" w:line="240" w:lineRule="auto"/>
              <w:rPr>
                <w:rFonts w:ascii="Calibri" w:eastAsia="Times New Roman" w:hAnsi="Calibri" w:cs="Arial"/>
                <w:color w:val="000000"/>
                <w:sz w:val="16"/>
                <w:szCs w:val="16"/>
                <w:lang w:bidi="ar-SA"/>
              </w:rPr>
            </w:pPr>
            <w:r w:rsidRPr="000D3FA3">
              <w:rPr>
                <w:rFonts w:ascii="Calibri" w:eastAsia="Times New Roman" w:hAnsi="Calibri" w:cs="Arial"/>
                <w:color w:val="000000"/>
                <w:sz w:val="16"/>
                <w:szCs w:val="16"/>
                <w:lang w:bidi="ar-SA"/>
              </w:rPr>
              <w:t>Flooring polishing with oxalic acid and then machine polishing. The rate shall also include necessary all work completed as per the direction of engineer-in-charge, fixed in floor</w:t>
            </w:r>
          </w:p>
        </w:tc>
        <w:tc>
          <w:tcPr>
            <w:tcW w:w="1772"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r w:rsidRPr="000D3FA3">
              <w:rPr>
                <w:rFonts w:ascii="Calibri" w:eastAsia="Times New Roman" w:hAnsi="Calibri" w:cs="Arial"/>
                <w:sz w:val="16"/>
                <w:szCs w:val="16"/>
                <w:lang w:bidi="ar-SA"/>
              </w:rPr>
              <w:t>1812.59</w:t>
            </w:r>
          </w:p>
        </w:tc>
        <w:tc>
          <w:tcPr>
            <w:tcW w:w="72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Sqft</w:t>
            </w:r>
          </w:p>
        </w:tc>
        <w:tc>
          <w:tcPr>
            <w:tcW w:w="96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sz w:val="16"/>
                <w:szCs w:val="16"/>
                <w:lang w:bidi="ar-SA"/>
              </w:rPr>
            </w:pPr>
            <w:r w:rsidRPr="000D3FA3">
              <w:rPr>
                <w:rFonts w:ascii="Calibri" w:eastAsia="Times New Roman" w:hAnsi="Calibri" w:cs="Arial"/>
                <w:sz w:val="16"/>
                <w:szCs w:val="16"/>
                <w:lang w:bidi="ar-SA"/>
              </w:rPr>
              <w:t>9</w:t>
            </w:r>
          </w:p>
        </w:tc>
        <w:tc>
          <w:tcPr>
            <w:tcW w:w="4800" w:type="dxa"/>
            <w:tcBorders>
              <w:top w:val="nil"/>
              <w:left w:val="nil"/>
              <w:bottom w:val="single" w:sz="4" w:space="0" w:color="auto"/>
              <w:right w:val="single" w:sz="4" w:space="0" w:color="auto"/>
            </w:tcBorders>
            <w:shd w:val="clear" w:color="auto" w:fill="auto"/>
            <w:hideMark/>
          </w:tcPr>
          <w:p w:rsidR="000D3FA3" w:rsidRPr="000D3FA3" w:rsidRDefault="000D3FA3" w:rsidP="000D3FA3">
            <w:pPr>
              <w:spacing w:after="0" w:line="240" w:lineRule="auto"/>
              <w:jc w:val="both"/>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G.BATH ROOM AND PANTRY WORKS AND  FITTINGS</w:t>
            </w:r>
          </w:p>
        </w:tc>
        <w:tc>
          <w:tcPr>
            <w:tcW w:w="1772" w:type="dxa"/>
            <w:tcBorders>
              <w:top w:val="nil"/>
              <w:left w:val="nil"/>
              <w:bottom w:val="single" w:sz="4" w:space="0" w:color="auto"/>
              <w:right w:val="single" w:sz="4" w:space="0" w:color="auto"/>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720" w:type="dxa"/>
            <w:tcBorders>
              <w:top w:val="nil"/>
              <w:left w:val="nil"/>
              <w:bottom w:val="single" w:sz="4" w:space="0" w:color="auto"/>
              <w:right w:val="single" w:sz="4" w:space="0" w:color="auto"/>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96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r>
      <w:tr w:rsidR="000D3FA3" w:rsidRPr="000D3FA3" w:rsidTr="000D3FA3">
        <w:trPr>
          <w:trHeight w:val="90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center"/>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 </w:t>
            </w:r>
          </w:p>
        </w:tc>
        <w:tc>
          <w:tcPr>
            <w:tcW w:w="4800" w:type="dxa"/>
            <w:tcBorders>
              <w:top w:val="nil"/>
              <w:left w:val="nil"/>
              <w:bottom w:val="single" w:sz="4" w:space="0" w:color="auto"/>
              <w:right w:val="single" w:sz="4" w:space="0" w:color="auto"/>
            </w:tcBorders>
            <w:shd w:val="clear" w:color="auto" w:fill="auto"/>
            <w:hideMark/>
          </w:tcPr>
          <w:p w:rsidR="000D3FA3" w:rsidRPr="000D3FA3" w:rsidRDefault="000D3FA3" w:rsidP="000D3FA3">
            <w:pPr>
              <w:spacing w:after="0" w:line="240" w:lineRule="auto"/>
              <w:jc w:val="both"/>
              <w:rPr>
                <w:rFonts w:ascii="Calibri" w:eastAsia="Times New Roman" w:hAnsi="Calibri" w:cs="Arial"/>
                <w:sz w:val="16"/>
                <w:szCs w:val="16"/>
                <w:lang w:bidi="ar-SA"/>
              </w:rPr>
            </w:pPr>
            <w:r w:rsidRPr="000D3FA3">
              <w:rPr>
                <w:rFonts w:ascii="Calibri" w:eastAsia="Times New Roman" w:hAnsi="Calibri" w:cs="Arial"/>
                <w:sz w:val="16"/>
                <w:szCs w:val="16"/>
                <w:lang w:bidi="ar-SA"/>
              </w:rPr>
              <w:t>Providing &amp; fixing the following Fixtures/ fittings &amp; specials at the specified locations after removing the existing damaged, defunct ones. The old replaced fixtures shall be returned to bank with proper inventary details.</w:t>
            </w:r>
          </w:p>
        </w:tc>
        <w:tc>
          <w:tcPr>
            <w:tcW w:w="1772" w:type="dxa"/>
            <w:tcBorders>
              <w:top w:val="nil"/>
              <w:left w:val="nil"/>
              <w:bottom w:val="single" w:sz="4" w:space="0" w:color="auto"/>
              <w:right w:val="single" w:sz="4" w:space="0" w:color="auto"/>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720" w:type="dxa"/>
            <w:tcBorders>
              <w:top w:val="nil"/>
              <w:left w:val="nil"/>
              <w:bottom w:val="single" w:sz="4" w:space="0" w:color="auto"/>
              <w:right w:val="single" w:sz="4" w:space="0" w:color="auto"/>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96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r>
      <w:tr w:rsidR="000D3FA3" w:rsidRPr="000D3FA3" w:rsidTr="000D3FA3">
        <w:trPr>
          <w:trHeight w:val="45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sz w:val="16"/>
                <w:szCs w:val="16"/>
                <w:lang w:bidi="ar-SA"/>
              </w:rPr>
            </w:pPr>
            <w:r w:rsidRPr="000D3FA3">
              <w:rPr>
                <w:rFonts w:ascii="Arial" w:eastAsia="Times New Roman" w:hAnsi="Arial" w:cs="Arial"/>
                <w:sz w:val="16"/>
                <w:szCs w:val="16"/>
                <w:lang w:bidi="ar-SA"/>
              </w:rPr>
              <w:t>a.</w:t>
            </w:r>
          </w:p>
        </w:tc>
        <w:tc>
          <w:tcPr>
            <w:tcW w:w="4800" w:type="dxa"/>
            <w:tcBorders>
              <w:top w:val="nil"/>
              <w:left w:val="nil"/>
              <w:bottom w:val="single" w:sz="4" w:space="0" w:color="auto"/>
              <w:right w:val="nil"/>
            </w:tcBorders>
            <w:shd w:val="clear" w:color="auto" w:fill="auto"/>
            <w:hideMark/>
          </w:tcPr>
          <w:p w:rsidR="000D3FA3" w:rsidRPr="000D3FA3" w:rsidRDefault="000D3FA3" w:rsidP="000D3FA3">
            <w:pPr>
              <w:spacing w:after="0" w:line="240" w:lineRule="auto"/>
              <w:jc w:val="both"/>
              <w:rPr>
                <w:rFonts w:ascii="Arial" w:eastAsia="Times New Roman" w:hAnsi="Arial" w:cs="Arial"/>
                <w:sz w:val="16"/>
                <w:szCs w:val="16"/>
                <w:lang w:bidi="ar-SA"/>
              </w:rPr>
            </w:pPr>
            <w:r w:rsidRPr="000D3FA3">
              <w:rPr>
                <w:rFonts w:ascii="Arial" w:eastAsia="Times New Roman" w:hAnsi="Arial" w:cs="Arial"/>
                <w:sz w:val="16"/>
                <w:szCs w:val="16"/>
                <w:lang w:bidi="ar-SA"/>
              </w:rPr>
              <w:t>Supply and fixing plumbing work one toilet and pantry (with PVC pipe inlet and out let and all completed fitting .</w:t>
            </w:r>
          </w:p>
        </w:tc>
        <w:tc>
          <w:tcPr>
            <w:tcW w:w="1772" w:type="dxa"/>
            <w:tcBorders>
              <w:top w:val="nil"/>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center"/>
              <w:rPr>
                <w:rFonts w:ascii="Arial" w:eastAsia="Times New Roman" w:hAnsi="Arial" w:cs="Arial"/>
                <w:sz w:val="16"/>
                <w:szCs w:val="16"/>
                <w:lang w:bidi="ar-SA"/>
              </w:rPr>
            </w:pPr>
            <w:r w:rsidRPr="000D3FA3">
              <w:rPr>
                <w:rFonts w:ascii="Arial" w:eastAsia="Times New Roman" w:hAnsi="Arial" w:cs="Arial"/>
                <w:sz w:val="16"/>
                <w:szCs w:val="16"/>
                <w:lang w:bidi="ar-SA"/>
              </w:rPr>
              <w:t>LS</w:t>
            </w:r>
          </w:p>
        </w:tc>
        <w:tc>
          <w:tcPr>
            <w:tcW w:w="72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center"/>
              <w:rPr>
                <w:rFonts w:ascii="Arial" w:eastAsia="Times New Roman" w:hAnsi="Arial" w:cs="Arial"/>
                <w:sz w:val="16"/>
                <w:szCs w:val="16"/>
                <w:lang w:bidi="ar-SA"/>
              </w:rPr>
            </w:pPr>
            <w:r w:rsidRPr="000D3FA3">
              <w:rPr>
                <w:rFonts w:ascii="Arial" w:eastAsia="Times New Roman" w:hAnsi="Arial" w:cs="Arial"/>
                <w:sz w:val="16"/>
                <w:szCs w:val="16"/>
                <w:lang w:bidi="ar-SA"/>
              </w:rPr>
              <w:t>1</w:t>
            </w:r>
          </w:p>
        </w:tc>
        <w:tc>
          <w:tcPr>
            <w:tcW w:w="96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center"/>
              <w:rPr>
                <w:rFonts w:ascii="Arial" w:eastAsia="Times New Roman" w:hAnsi="Arial" w:cs="Arial"/>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b.</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Supply and fixing  wall hanging comot (Off white Colour)</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No.</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c.</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Supply and fixing  comot Cistern</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d.</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Supply and fixing  wall hanging urinal (Off white Colour)</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2</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e.</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supply and fixing rectangle Type  wash basin(480 x 300)</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2</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f.</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supply and fixing rectangle Type  wash basin(300 x 200)G.Toilet</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No.</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Arial" w:eastAsia="Times New Roman" w:hAnsi="Arial" w:cs="Arial"/>
                <w:color w:val="000000"/>
                <w:sz w:val="16"/>
                <w:szCs w:val="16"/>
                <w:lang w:bidi="ar-SA"/>
              </w:rPr>
            </w:pPr>
            <w:r w:rsidRPr="000D3FA3">
              <w:rPr>
                <w:rFonts w:ascii="Arial" w:eastAsia="Times New Roman" w:hAnsi="Arial" w:cs="Arial"/>
                <w:color w:val="000000"/>
                <w:sz w:val="16"/>
                <w:szCs w:val="16"/>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16"/>
                <w:szCs w:val="16"/>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g.</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supply &amp; fixing 3/4" ball valve (laxmi co.)</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2</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h.</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supply &amp; fixing Angular stop cock</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3</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i.</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supply &amp; fixing concld stop cock</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2</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nil"/>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j.</w:t>
            </w:r>
          </w:p>
        </w:tc>
        <w:tc>
          <w:tcPr>
            <w:tcW w:w="4800" w:type="dxa"/>
            <w:tcBorders>
              <w:top w:val="nil"/>
              <w:left w:val="single" w:sz="4" w:space="0" w:color="auto"/>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supply &amp; fixing bib cock 2 in 1 for each comot position</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k.</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supply &amp; fixing hand shower for each comot position</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1</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l.</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supply &amp; fixing pillar cock for each basin</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3</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nil"/>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m.</w:t>
            </w:r>
          </w:p>
        </w:tc>
        <w:tc>
          <w:tcPr>
            <w:tcW w:w="4800" w:type="dxa"/>
            <w:tcBorders>
              <w:top w:val="nil"/>
              <w:left w:val="single" w:sz="4" w:space="0" w:color="auto"/>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supply &amp; fixing  trap jali (2",3",4")</w:t>
            </w:r>
          </w:p>
        </w:tc>
        <w:tc>
          <w:tcPr>
            <w:tcW w:w="1772"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 xml:space="preserve">No. </w:t>
            </w:r>
          </w:p>
        </w:tc>
        <w:tc>
          <w:tcPr>
            <w:tcW w:w="72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3</w:t>
            </w:r>
          </w:p>
        </w:tc>
        <w:tc>
          <w:tcPr>
            <w:tcW w:w="960" w:type="dxa"/>
            <w:tcBorders>
              <w:top w:val="nil"/>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color w:val="000000"/>
                <w:sz w:val="20"/>
                <w:szCs w:val="20"/>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n.</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supply &amp; fixing  Sink (18"x16")</w:t>
            </w:r>
          </w:p>
        </w:tc>
        <w:tc>
          <w:tcPr>
            <w:tcW w:w="1772" w:type="dxa"/>
            <w:tcBorders>
              <w:top w:val="nil"/>
              <w:left w:val="nil"/>
              <w:bottom w:val="nil"/>
              <w:right w:val="nil"/>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20"/>
                <w:szCs w:val="20"/>
                <w:lang w:bidi="ar-SA"/>
              </w:rPr>
            </w:pPr>
            <w:r w:rsidRPr="000D3FA3">
              <w:rPr>
                <w:rFonts w:ascii="Calibri" w:eastAsia="Times New Roman" w:hAnsi="Calibri" w:cs="Arial"/>
                <w:sz w:val="20"/>
                <w:szCs w:val="20"/>
                <w:lang w:bidi="ar-SA"/>
              </w:rPr>
              <w:t>No.</w:t>
            </w:r>
          </w:p>
        </w:tc>
        <w:tc>
          <w:tcPr>
            <w:tcW w:w="720" w:type="dxa"/>
            <w:tcBorders>
              <w:top w:val="nil"/>
              <w:left w:val="single" w:sz="4" w:space="0" w:color="auto"/>
              <w:bottom w:val="single" w:sz="4" w:space="0" w:color="auto"/>
              <w:right w:val="single" w:sz="4" w:space="0" w:color="auto"/>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20"/>
                <w:szCs w:val="20"/>
                <w:lang w:bidi="ar-SA"/>
              </w:rPr>
            </w:pPr>
            <w:r w:rsidRPr="000D3FA3">
              <w:rPr>
                <w:rFonts w:ascii="Calibri" w:eastAsia="Times New Roman" w:hAnsi="Calibri" w:cs="Arial"/>
                <w:sz w:val="20"/>
                <w:szCs w:val="20"/>
                <w:lang w:bidi="ar-SA"/>
              </w:rPr>
              <w:t>1</w:t>
            </w:r>
          </w:p>
        </w:tc>
        <w:tc>
          <w:tcPr>
            <w:tcW w:w="960" w:type="dxa"/>
            <w:tcBorders>
              <w:top w:val="nil"/>
              <w:left w:val="nil"/>
              <w:bottom w:val="nil"/>
              <w:right w:val="nil"/>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sz w:val="20"/>
                <w:szCs w:val="20"/>
                <w:lang w:bidi="ar-SA"/>
              </w:rPr>
            </w:pP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o.</w:t>
            </w:r>
          </w:p>
        </w:tc>
        <w:tc>
          <w:tcPr>
            <w:tcW w:w="4800" w:type="dxa"/>
            <w:tcBorders>
              <w:top w:val="nil"/>
              <w:left w:val="nil"/>
              <w:bottom w:val="single" w:sz="4" w:space="0" w:color="auto"/>
              <w:right w:val="single" w:sz="4" w:space="0" w:color="auto"/>
            </w:tcBorders>
            <w:shd w:val="clear" w:color="auto" w:fill="auto"/>
            <w:vAlign w:val="center"/>
            <w:hideMark/>
          </w:tcPr>
          <w:p w:rsidR="000D3FA3" w:rsidRPr="000D3FA3" w:rsidRDefault="000D3FA3" w:rsidP="000D3FA3">
            <w:pPr>
              <w:spacing w:after="0" w:line="240" w:lineRule="auto"/>
              <w:rPr>
                <w:rFonts w:ascii="Calibri" w:eastAsia="Times New Roman" w:hAnsi="Calibri" w:cs="Arial"/>
                <w:color w:val="000000"/>
                <w:sz w:val="20"/>
                <w:szCs w:val="20"/>
                <w:lang w:bidi="ar-SA"/>
              </w:rPr>
            </w:pPr>
            <w:r w:rsidRPr="000D3FA3">
              <w:rPr>
                <w:rFonts w:ascii="Calibri" w:eastAsia="Times New Roman" w:hAnsi="Calibri" w:cs="Arial"/>
                <w:color w:val="000000"/>
                <w:sz w:val="20"/>
                <w:szCs w:val="20"/>
                <w:lang w:bidi="ar-SA"/>
              </w:rPr>
              <w:t>supply &amp; fixing  Sink cock</w:t>
            </w:r>
          </w:p>
        </w:tc>
        <w:tc>
          <w:tcPr>
            <w:tcW w:w="1772" w:type="dxa"/>
            <w:tcBorders>
              <w:top w:val="single" w:sz="4" w:space="0" w:color="auto"/>
              <w:left w:val="nil"/>
              <w:bottom w:val="single" w:sz="4" w:space="0" w:color="auto"/>
              <w:right w:val="nil"/>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20"/>
                <w:szCs w:val="20"/>
                <w:lang w:bidi="ar-SA"/>
              </w:rPr>
            </w:pPr>
            <w:r w:rsidRPr="000D3FA3">
              <w:rPr>
                <w:rFonts w:ascii="Calibri" w:eastAsia="Times New Roman" w:hAnsi="Calibri" w:cs="Arial"/>
                <w:sz w:val="20"/>
                <w:szCs w:val="20"/>
                <w:lang w:bidi="ar-SA"/>
              </w:rPr>
              <w:t>No</w:t>
            </w:r>
          </w:p>
        </w:tc>
        <w:tc>
          <w:tcPr>
            <w:tcW w:w="720" w:type="dxa"/>
            <w:tcBorders>
              <w:top w:val="nil"/>
              <w:left w:val="single" w:sz="4" w:space="0" w:color="auto"/>
              <w:bottom w:val="single" w:sz="4" w:space="0" w:color="auto"/>
              <w:right w:val="single" w:sz="4" w:space="0" w:color="auto"/>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20"/>
                <w:szCs w:val="20"/>
                <w:lang w:bidi="ar-SA"/>
              </w:rPr>
            </w:pPr>
            <w:r w:rsidRPr="000D3FA3">
              <w:rPr>
                <w:rFonts w:ascii="Calibri" w:eastAsia="Times New Roman" w:hAnsi="Calibri" w:cs="Arial"/>
                <w:sz w:val="20"/>
                <w:szCs w:val="20"/>
                <w:lang w:bidi="ar-SA"/>
              </w:rPr>
              <w:t>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D3FA3" w:rsidRPr="000D3FA3" w:rsidRDefault="000D3FA3" w:rsidP="000D3FA3">
            <w:pPr>
              <w:spacing w:after="0" w:line="240" w:lineRule="auto"/>
              <w:jc w:val="center"/>
              <w:rPr>
                <w:rFonts w:ascii="Calibri" w:eastAsia="Times New Roman" w:hAnsi="Calibri" w:cs="Arial"/>
                <w:sz w:val="20"/>
                <w:szCs w:val="20"/>
                <w:lang w:bidi="ar-SA"/>
              </w:rPr>
            </w:pPr>
          </w:p>
        </w:tc>
        <w:tc>
          <w:tcPr>
            <w:tcW w:w="1640" w:type="dxa"/>
            <w:tcBorders>
              <w:top w:val="nil"/>
              <w:left w:val="nil"/>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right"/>
              <w:rPr>
                <w:rFonts w:ascii="Arial" w:eastAsia="Times New Roman" w:hAnsi="Arial" w:cs="Arial"/>
                <w:b/>
                <w:bCs/>
                <w:color w:val="000000"/>
                <w:sz w:val="16"/>
                <w:szCs w:val="16"/>
                <w:lang w:bidi="ar-SA"/>
              </w:rPr>
            </w:pPr>
          </w:p>
        </w:tc>
      </w:tr>
      <w:tr w:rsidR="000D3FA3" w:rsidRPr="000D3FA3" w:rsidTr="000D3FA3">
        <w:trPr>
          <w:trHeight w:val="27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jc w:val="center"/>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 </w:t>
            </w:r>
          </w:p>
        </w:tc>
        <w:tc>
          <w:tcPr>
            <w:tcW w:w="4800" w:type="dxa"/>
            <w:tcBorders>
              <w:top w:val="nil"/>
              <w:left w:val="nil"/>
              <w:bottom w:val="nil"/>
              <w:right w:val="single" w:sz="4" w:space="0" w:color="auto"/>
            </w:tcBorders>
            <w:shd w:val="clear" w:color="auto" w:fill="auto"/>
            <w:hideMark/>
          </w:tcPr>
          <w:p w:rsidR="000D3FA3" w:rsidRPr="000D3FA3" w:rsidRDefault="000D3FA3" w:rsidP="000D3FA3">
            <w:pPr>
              <w:spacing w:after="0" w:line="240" w:lineRule="auto"/>
              <w:jc w:val="both"/>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1772" w:type="dxa"/>
            <w:tcBorders>
              <w:top w:val="nil"/>
              <w:left w:val="nil"/>
              <w:bottom w:val="nil"/>
              <w:right w:val="single" w:sz="4" w:space="0" w:color="auto"/>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720" w:type="dxa"/>
            <w:tcBorders>
              <w:top w:val="nil"/>
              <w:left w:val="nil"/>
              <w:bottom w:val="nil"/>
              <w:right w:val="single" w:sz="4" w:space="0" w:color="auto"/>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960" w:type="dxa"/>
            <w:tcBorders>
              <w:top w:val="nil"/>
              <w:left w:val="nil"/>
              <w:bottom w:val="nil"/>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1640" w:type="dxa"/>
            <w:tcBorders>
              <w:top w:val="nil"/>
              <w:left w:val="nil"/>
              <w:bottom w:val="nil"/>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r>
      <w:tr w:rsidR="000D3FA3" w:rsidRPr="000D3FA3" w:rsidTr="000D3FA3">
        <w:trPr>
          <w:trHeight w:val="315"/>
        </w:trPr>
        <w:tc>
          <w:tcPr>
            <w:tcW w:w="560" w:type="dxa"/>
            <w:tcBorders>
              <w:top w:val="nil"/>
              <w:left w:val="single" w:sz="4" w:space="0" w:color="auto"/>
              <w:bottom w:val="single" w:sz="4" w:space="0" w:color="auto"/>
              <w:right w:val="nil"/>
            </w:tcBorders>
            <w:shd w:val="clear" w:color="auto" w:fill="auto"/>
            <w:noWrap/>
            <w:vAlign w:val="bottom"/>
            <w:hideMark/>
          </w:tcPr>
          <w:p w:rsidR="000D3FA3" w:rsidRPr="000D3FA3" w:rsidRDefault="000D3FA3" w:rsidP="000D3FA3">
            <w:pPr>
              <w:spacing w:after="0" w:line="240" w:lineRule="auto"/>
              <w:jc w:val="center"/>
              <w:rPr>
                <w:rFonts w:ascii="Calibri" w:eastAsia="Times New Roman" w:hAnsi="Calibri" w:cs="Arial"/>
                <w:b/>
                <w:bCs/>
                <w:sz w:val="16"/>
                <w:szCs w:val="16"/>
                <w:lang w:bidi="ar-SA"/>
              </w:rPr>
            </w:pPr>
            <w:r w:rsidRPr="000D3FA3">
              <w:rPr>
                <w:rFonts w:ascii="Calibri" w:eastAsia="Times New Roman" w:hAnsi="Calibri" w:cs="Arial"/>
                <w:b/>
                <w:bCs/>
                <w:sz w:val="16"/>
                <w:szCs w:val="16"/>
                <w:lang w:bidi="ar-SA"/>
              </w:rPr>
              <w:t> </w:t>
            </w:r>
          </w:p>
        </w:tc>
        <w:tc>
          <w:tcPr>
            <w:tcW w:w="4800" w:type="dxa"/>
            <w:tcBorders>
              <w:top w:val="single" w:sz="8" w:space="0" w:color="auto"/>
              <w:left w:val="single" w:sz="8" w:space="0" w:color="auto"/>
              <w:bottom w:val="single" w:sz="8" w:space="0" w:color="auto"/>
              <w:right w:val="nil"/>
            </w:tcBorders>
            <w:shd w:val="clear" w:color="auto" w:fill="auto"/>
            <w:hideMark/>
          </w:tcPr>
          <w:p w:rsidR="000D3FA3" w:rsidRPr="000D3FA3" w:rsidRDefault="000D3FA3" w:rsidP="000D3FA3">
            <w:pPr>
              <w:spacing w:after="0" w:line="240" w:lineRule="auto"/>
              <w:jc w:val="both"/>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c>
          <w:tcPr>
            <w:tcW w:w="1772" w:type="dxa"/>
            <w:tcBorders>
              <w:top w:val="single" w:sz="8" w:space="0" w:color="auto"/>
              <w:left w:val="nil"/>
              <w:bottom w:val="single" w:sz="8" w:space="0" w:color="auto"/>
              <w:right w:val="nil"/>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b/>
                <w:bCs/>
                <w:lang w:bidi="ar-SA"/>
              </w:rPr>
            </w:pPr>
            <w:r w:rsidRPr="000D3FA3">
              <w:rPr>
                <w:rFonts w:ascii="Calibri" w:eastAsia="Times New Roman" w:hAnsi="Calibri" w:cs="Arial"/>
                <w:b/>
                <w:bCs/>
                <w:lang w:bidi="ar-SA"/>
              </w:rPr>
              <w:t>TOTAL CIVIL WORK</w:t>
            </w:r>
          </w:p>
        </w:tc>
        <w:tc>
          <w:tcPr>
            <w:tcW w:w="720" w:type="dxa"/>
            <w:tcBorders>
              <w:top w:val="single" w:sz="8" w:space="0" w:color="auto"/>
              <w:left w:val="nil"/>
              <w:bottom w:val="single" w:sz="8" w:space="0" w:color="auto"/>
              <w:right w:val="nil"/>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b/>
                <w:bCs/>
                <w:lang w:bidi="ar-SA"/>
              </w:rPr>
            </w:pPr>
            <w:r w:rsidRPr="000D3FA3">
              <w:rPr>
                <w:rFonts w:ascii="Calibri" w:eastAsia="Times New Roman" w:hAnsi="Calibri" w:cs="Arial"/>
                <w:b/>
                <w:bCs/>
                <w:lang w:bidi="ar-SA"/>
              </w:rPr>
              <w:t>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b/>
                <w:bCs/>
                <w:lang w:bidi="ar-SA"/>
              </w:rPr>
            </w:pPr>
            <w:r w:rsidRPr="000D3FA3">
              <w:rPr>
                <w:rFonts w:ascii="Calibri" w:eastAsia="Times New Roman" w:hAnsi="Calibri" w:cs="Arial"/>
                <w:b/>
                <w:bCs/>
                <w:lang w:bidi="ar-SA"/>
              </w:rPr>
              <w:t> </w:t>
            </w:r>
          </w:p>
        </w:tc>
        <w:tc>
          <w:tcPr>
            <w:tcW w:w="1640" w:type="dxa"/>
            <w:tcBorders>
              <w:top w:val="single" w:sz="8" w:space="0" w:color="auto"/>
              <w:left w:val="nil"/>
              <w:bottom w:val="single" w:sz="8" w:space="0" w:color="auto"/>
              <w:right w:val="single" w:sz="8" w:space="0" w:color="auto"/>
            </w:tcBorders>
            <w:shd w:val="clear" w:color="auto" w:fill="auto"/>
            <w:noWrap/>
            <w:vAlign w:val="bottom"/>
            <w:hideMark/>
          </w:tcPr>
          <w:p w:rsidR="000D3FA3" w:rsidRPr="000D3FA3" w:rsidRDefault="000D3FA3" w:rsidP="000D3FA3">
            <w:pPr>
              <w:spacing w:after="0" w:line="240" w:lineRule="auto"/>
              <w:jc w:val="right"/>
              <w:rPr>
                <w:rFonts w:ascii="Calibri" w:eastAsia="Times New Roman" w:hAnsi="Calibri" w:cs="Arial"/>
                <w:b/>
                <w:bCs/>
                <w:sz w:val="20"/>
                <w:szCs w:val="20"/>
                <w:lang w:bidi="ar-SA"/>
              </w:rPr>
            </w:pPr>
          </w:p>
        </w:tc>
      </w:tr>
      <w:tr w:rsidR="000D3FA3" w:rsidRPr="000D3FA3" w:rsidTr="000D3FA3">
        <w:trPr>
          <w:trHeight w:val="60"/>
        </w:trPr>
        <w:tc>
          <w:tcPr>
            <w:tcW w:w="560" w:type="dxa"/>
            <w:tcBorders>
              <w:top w:val="nil"/>
              <w:left w:val="nil"/>
              <w:bottom w:val="nil"/>
              <w:right w:val="nil"/>
            </w:tcBorders>
            <w:shd w:val="clear" w:color="auto" w:fill="auto"/>
            <w:noWrap/>
            <w:vAlign w:val="bottom"/>
            <w:hideMark/>
          </w:tcPr>
          <w:p w:rsidR="000D3FA3" w:rsidRPr="000D3FA3" w:rsidRDefault="000D3FA3" w:rsidP="000D3FA3">
            <w:pPr>
              <w:spacing w:after="0" w:line="240" w:lineRule="auto"/>
              <w:jc w:val="center"/>
              <w:rPr>
                <w:rFonts w:ascii="Calibri" w:eastAsia="Times New Roman" w:hAnsi="Calibri" w:cs="Arial"/>
                <w:b/>
                <w:bCs/>
                <w:sz w:val="16"/>
                <w:szCs w:val="16"/>
                <w:lang w:bidi="ar-SA"/>
              </w:rPr>
            </w:pPr>
          </w:p>
        </w:tc>
        <w:tc>
          <w:tcPr>
            <w:tcW w:w="4800" w:type="dxa"/>
            <w:tcBorders>
              <w:top w:val="nil"/>
              <w:left w:val="nil"/>
              <w:bottom w:val="nil"/>
              <w:right w:val="nil"/>
            </w:tcBorders>
            <w:shd w:val="clear" w:color="auto" w:fill="auto"/>
            <w:hideMark/>
          </w:tcPr>
          <w:p w:rsidR="000D3FA3" w:rsidRPr="000D3FA3" w:rsidRDefault="000D3FA3" w:rsidP="000D3FA3">
            <w:pPr>
              <w:spacing w:after="0" w:line="240" w:lineRule="auto"/>
              <w:jc w:val="both"/>
              <w:rPr>
                <w:rFonts w:ascii="Calibri" w:eastAsia="Times New Roman" w:hAnsi="Calibri" w:cs="Arial"/>
                <w:sz w:val="16"/>
                <w:szCs w:val="16"/>
                <w:lang w:bidi="ar-SA"/>
              </w:rPr>
            </w:pPr>
          </w:p>
        </w:tc>
        <w:tc>
          <w:tcPr>
            <w:tcW w:w="1772" w:type="dxa"/>
            <w:tcBorders>
              <w:top w:val="nil"/>
              <w:left w:val="nil"/>
              <w:bottom w:val="nil"/>
              <w:right w:val="nil"/>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16"/>
                <w:szCs w:val="16"/>
                <w:lang w:bidi="ar-SA"/>
              </w:rPr>
            </w:pPr>
          </w:p>
        </w:tc>
        <w:tc>
          <w:tcPr>
            <w:tcW w:w="720" w:type="dxa"/>
            <w:tcBorders>
              <w:top w:val="nil"/>
              <w:left w:val="nil"/>
              <w:bottom w:val="nil"/>
              <w:right w:val="nil"/>
            </w:tcBorders>
            <w:shd w:val="clear" w:color="auto" w:fill="auto"/>
            <w:noWrap/>
            <w:hideMark/>
          </w:tcPr>
          <w:p w:rsidR="000D3FA3" w:rsidRPr="000D3FA3" w:rsidRDefault="000D3FA3" w:rsidP="000D3FA3">
            <w:pPr>
              <w:spacing w:after="0" w:line="240" w:lineRule="auto"/>
              <w:jc w:val="center"/>
              <w:rPr>
                <w:rFonts w:ascii="Calibri" w:eastAsia="Times New Roman" w:hAnsi="Calibri" w:cs="Arial"/>
                <w:sz w:val="16"/>
                <w:szCs w:val="16"/>
                <w:lang w:bidi="ar-SA"/>
              </w:rPr>
            </w:pPr>
          </w:p>
        </w:tc>
        <w:tc>
          <w:tcPr>
            <w:tcW w:w="960" w:type="dxa"/>
            <w:tcBorders>
              <w:top w:val="nil"/>
              <w:left w:val="nil"/>
              <w:bottom w:val="nil"/>
              <w:right w:val="nil"/>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rsidR="000D3FA3" w:rsidRPr="000D3FA3" w:rsidRDefault="000D3FA3" w:rsidP="000D3FA3">
            <w:pPr>
              <w:spacing w:after="0" w:line="240" w:lineRule="auto"/>
              <w:rPr>
                <w:rFonts w:ascii="Calibri" w:eastAsia="Times New Roman" w:hAnsi="Calibri" w:cs="Arial"/>
                <w:sz w:val="16"/>
                <w:szCs w:val="16"/>
                <w:lang w:bidi="ar-SA"/>
              </w:rPr>
            </w:pPr>
            <w:r w:rsidRPr="000D3FA3">
              <w:rPr>
                <w:rFonts w:ascii="Calibri" w:eastAsia="Times New Roman" w:hAnsi="Calibri" w:cs="Arial"/>
                <w:sz w:val="16"/>
                <w:szCs w:val="16"/>
                <w:lang w:bidi="ar-SA"/>
              </w:rPr>
              <w:t> </w:t>
            </w:r>
          </w:p>
        </w:tc>
      </w:tr>
    </w:tbl>
    <w:p w:rsidR="000D3FA3" w:rsidRDefault="000D3FA3" w:rsidP="00186DA8">
      <w:pPr>
        <w:rPr>
          <w:rFonts w:ascii="Gentium Book Basic" w:hAnsi="Gentium Book Basic"/>
          <w:sz w:val="24"/>
          <w:szCs w:val="24"/>
        </w:rPr>
      </w:pPr>
    </w:p>
    <w:p w:rsidR="009C088D" w:rsidRDefault="007C572C" w:rsidP="00186DA8">
      <w:pPr>
        <w:rPr>
          <w:rFonts w:ascii="Gentium Book Basic" w:hAnsi="Gentium Book Basic"/>
          <w:sz w:val="24"/>
          <w:szCs w:val="24"/>
        </w:rPr>
      </w:pPr>
      <w:r w:rsidRPr="00817562">
        <w:rPr>
          <w:rFonts w:ascii="Gentium Book Basic" w:hAnsi="Gentium Book Basic"/>
          <w:sz w:val="24"/>
          <w:szCs w:val="24"/>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9" o:title=""/>
          </v:shape>
          <o:OLEObject Type="Embed" ProgID="AcroExch.Document.7" ShapeID="_x0000_i1025" DrawAspect="Content" ObjectID="_1566812658" r:id="rId10"/>
        </w:object>
      </w:r>
    </w:p>
    <w:p w:rsidR="009C088D" w:rsidRDefault="009C088D"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9C088D" w:rsidRDefault="009C088D"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4C46E6" w:rsidRDefault="004C46E6" w:rsidP="00186DA8">
      <w:pP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4C46E6" w:rsidRDefault="004C46E6"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D16860" w:rsidP="004C46E6">
      <w:pPr>
        <w:jc w:val="center"/>
        <w:rPr>
          <w:rFonts w:ascii="Gentium Book Basic" w:hAnsi="Gentium Book Basic"/>
          <w:sz w:val="24"/>
          <w:szCs w:val="24"/>
        </w:rPr>
      </w:pPr>
    </w:p>
    <w:p w:rsidR="00D16860" w:rsidRDefault="00E73068" w:rsidP="004C46E6">
      <w:pPr>
        <w:jc w:val="center"/>
        <w:rPr>
          <w:rFonts w:ascii="Gentium Book Basic" w:hAnsi="Gentium Book Basic"/>
          <w:sz w:val="24"/>
          <w:szCs w:val="24"/>
        </w:rPr>
      </w:pPr>
      <w:r w:rsidRPr="00CE3C3F">
        <w:rPr>
          <w:rFonts w:ascii="Gentium Book Basic" w:hAnsi="Gentium Book Basic"/>
          <w:sz w:val="24"/>
          <w:szCs w:val="24"/>
        </w:rPr>
        <w:object w:dxaOrig="15120" w:dyaOrig="9765">
          <v:shape id="_x0000_i1026" type="#_x0000_t75" style="width:412.5pt;height:665.25pt" o:ole="">
            <v:imagedata r:id="rId11" o:title="" croptop="26879f" cropbottom="6544f" cropleft="35239f" cropright="17424f"/>
          </v:shape>
          <o:OLEObject Type="Embed" ProgID="AutoCAD.Drawing.18" ShapeID="_x0000_i1026" DrawAspect="Content" ObjectID="_1566812659" r:id="rId12"/>
        </w:object>
      </w:r>
    </w:p>
    <w:p w:rsidR="00E73068" w:rsidRPr="00186DA8" w:rsidRDefault="00E73068" w:rsidP="004C46E6">
      <w:pPr>
        <w:jc w:val="center"/>
        <w:rPr>
          <w:rFonts w:ascii="Gentium Book Basic" w:hAnsi="Gentium Book Basic"/>
          <w:sz w:val="24"/>
          <w:szCs w:val="24"/>
        </w:rPr>
      </w:pPr>
      <w:r w:rsidRPr="00CE3C3F">
        <w:rPr>
          <w:rFonts w:ascii="Gentium Book Basic" w:hAnsi="Gentium Book Basic"/>
          <w:sz w:val="24"/>
          <w:szCs w:val="24"/>
        </w:rPr>
        <w:object w:dxaOrig="15120" w:dyaOrig="9765">
          <v:shape id="_x0000_i1027" type="#_x0000_t75" style="width:414.75pt;height:666.75pt" o:ole="">
            <v:imagedata r:id="rId13" o:title="" croptop="26979f" cropbottom="6544f" cropleft="21325f" cropright="31338f"/>
          </v:shape>
          <o:OLEObject Type="Embed" ProgID="AutoCAD.Drawing.18" ShapeID="_x0000_i1027" DrawAspect="Content" ObjectID="_1566812660" r:id="rId14"/>
        </w:object>
      </w:r>
    </w:p>
    <w:sectPr w:rsidR="00E73068" w:rsidRPr="00186DA8" w:rsidSect="009C088D">
      <w:headerReference w:type="even" r:id="rId15"/>
      <w:headerReference w:type="default" r:id="rId16"/>
      <w:footerReference w:type="even" r:id="rId17"/>
      <w:footerReference w:type="default" r:id="rId18"/>
      <w:headerReference w:type="first" r:id="rId19"/>
      <w:footerReference w:type="first" r:id="rId20"/>
      <w:pgSz w:w="11907" w:h="16839" w:code="9"/>
      <w:pgMar w:top="1440" w:right="657" w:bottom="900"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845" w:rsidRDefault="00B96845" w:rsidP="008F4B23">
      <w:r>
        <w:separator/>
      </w:r>
    </w:p>
  </w:endnote>
  <w:endnote w:type="continuationSeparator" w:id="1">
    <w:p w:rsidR="00B96845" w:rsidRDefault="00B96845" w:rsidP="008F4B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ntium Book Basic">
    <w:altName w:val="Dutch801 Rm BT"/>
    <w:panose1 w:val="02000503060000020004"/>
    <w:charset w:val="00"/>
    <w:family w:val="auto"/>
    <w:pitch w:val="variable"/>
    <w:sig w:usb0="A000007F" w:usb1="4000204A" w:usb2="00000000" w:usb3="00000000" w:csb0="0000001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02B" w:rsidRDefault="001750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69681"/>
      <w:docPartObj>
        <w:docPartGallery w:val="Page Numbers (Bottom of Page)"/>
        <w:docPartUnique/>
      </w:docPartObj>
    </w:sdtPr>
    <w:sdtEndPr>
      <w:rPr>
        <w:color w:val="7F7F7F" w:themeColor="background1" w:themeShade="7F"/>
        <w:spacing w:val="60"/>
      </w:rPr>
    </w:sdtEndPr>
    <w:sdtContent>
      <w:p w:rsidR="000D3FA3" w:rsidRDefault="0002509E" w:rsidP="005303F7">
        <w:pPr>
          <w:pStyle w:val="Footer"/>
          <w:pBdr>
            <w:top w:val="single" w:sz="4" w:space="0" w:color="D9D9D9" w:themeColor="background1" w:themeShade="D9"/>
          </w:pBdr>
          <w:rPr>
            <w:b/>
          </w:rPr>
        </w:pPr>
        <w:fldSimple w:instr=" PAGE   \* MERGEFORMAT ">
          <w:r w:rsidR="00366E2F" w:rsidRPr="00366E2F">
            <w:rPr>
              <w:b/>
              <w:noProof/>
            </w:rPr>
            <w:t>1</w:t>
          </w:r>
        </w:fldSimple>
        <w:r w:rsidR="000D3FA3">
          <w:rPr>
            <w:b/>
          </w:rPr>
          <w:t xml:space="preserve"> | </w:t>
        </w:r>
        <w:r w:rsidR="000D3FA3">
          <w:rPr>
            <w:color w:val="7F7F7F" w:themeColor="background1" w:themeShade="7F"/>
            <w:spacing w:val="60"/>
          </w:rPr>
          <w:t>Page</w:t>
        </w:r>
      </w:p>
    </w:sdtContent>
  </w:sdt>
  <w:p w:rsidR="000D3FA3" w:rsidRDefault="000D3FA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02B" w:rsidRDefault="001750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845" w:rsidRDefault="00B96845" w:rsidP="008F4B23">
      <w:r>
        <w:separator/>
      </w:r>
    </w:p>
  </w:footnote>
  <w:footnote w:type="continuationSeparator" w:id="1">
    <w:p w:rsidR="00B96845" w:rsidRDefault="00B96845" w:rsidP="008F4B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02B" w:rsidRDefault="001750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FA3" w:rsidRDefault="000D3FA3" w:rsidP="00241891">
    <w:pPr>
      <w:pStyle w:val="Header"/>
      <w:jc w:val="center"/>
      <w:rPr>
        <w:rFonts w:ascii="Gentium Book Basic" w:hAnsi="Gentium Book Basic"/>
      </w:rPr>
    </w:pPr>
    <w:r>
      <w:rPr>
        <w:rFonts w:ascii="Gentium Book Basic" w:hAnsi="Gentium Book Basic"/>
      </w:rPr>
      <w:t xml:space="preserve">                                                                                                                                                               NICL</w:t>
    </w:r>
  </w:p>
  <w:p w:rsidR="000D3FA3" w:rsidRPr="00F9341D" w:rsidRDefault="000D3FA3" w:rsidP="007A1576">
    <w:pPr>
      <w:pStyle w:val="Header"/>
      <w:jc w:val="center"/>
      <w:rPr>
        <w:rFonts w:ascii="Gentium Book Basic" w:hAnsi="Gentium Book Basic"/>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02B" w:rsidRDefault="001750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32D56"/>
    <w:multiLevelType w:val="hybridMultilevel"/>
    <w:tmpl w:val="5996571A"/>
    <w:lvl w:ilvl="0" w:tplc="42540A2A">
      <w:start w:val="2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336EF"/>
    <w:multiLevelType w:val="hybridMultilevel"/>
    <w:tmpl w:val="4190A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B82F9F"/>
    <w:multiLevelType w:val="hybridMultilevel"/>
    <w:tmpl w:val="32429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F366C9"/>
    <w:multiLevelType w:val="hybridMultilevel"/>
    <w:tmpl w:val="FBC43E56"/>
    <w:lvl w:ilvl="0" w:tplc="FE2A4038">
      <w:start w:val="18"/>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0B08F6"/>
    <w:multiLevelType w:val="hybridMultilevel"/>
    <w:tmpl w:val="CAC6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6D259A"/>
    <w:multiLevelType w:val="hybridMultilevel"/>
    <w:tmpl w:val="651C5A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CF1AC5"/>
    <w:multiLevelType w:val="hybridMultilevel"/>
    <w:tmpl w:val="6D889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CF45A3"/>
    <w:multiLevelType w:val="hybridMultilevel"/>
    <w:tmpl w:val="7D583E7A"/>
    <w:lvl w:ilvl="0" w:tplc="CCD487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8C94166"/>
    <w:multiLevelType w:val="hybridMultilevel"/>
    <w:tmpl w:val="191EF8A4"/>
    <w:lvl w:ilvl="0" w:tplc="D6B43658">
      <w:start w:val="2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F23D50"/>
    <w:multiLevelType w:val="hybridMultilevel"/>
    <w:tmpl w:val="60A86058"/>
    <w:lvl w:ilvl="0" w:tplc="68446632">
      <w:start w:val="1"/>
      <w:numFmt w:val="decimal"/>
      <w:lvlText w:val="%1."/>
      <w:lvlJc w:val="left"/>
      <w:pPr>
        <w:ind w:left="720" w:hanging="360"/>
      </w:pPr>
      <w:rPr>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C7729AA"/>
    <w:multiLevelType w:val="hybridMultilevel"/>
    <w:tmpl w:val="1534D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7A38A0"/>
    <w:multiLevelType w:val="hybridMultilevel"/>
    <w:tmpl w:val="3CBC89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7"/>
  </w:num>
  <w:num w:numId="3">
    <w:abstractNumId w:val="11"/>
  </w:num>
  <w:num w:numId="4">
    <w:abstractNumId w:val="1"/>
  </w:num>
  <w:num w:numId="5">
    <w:abstractNumId w:val="10"/>
  </w:num>
  <w:num w:numId="6">
    <w:abstractNumId w:val="3"/>
  </w:num>
  <w:num w:numId="7">
    <w:abstractNumId w:val="0"/>
  </w:num>
  <w:num w:numId="8">
    <w:abstractNumId w:val="8"/>
  </w:num>
  <w:num w:numId="9">
    <w:abstractNumId w:val="5"/>
  </w:num>
  <w:num w:numId="10">
    <w:abstractNumId w:val="4"/>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028CA"/>
    <w:rsid w:val="0002509E"/>
    <w:rsid w:val="0002716F"/>
    <w:rsid w:val="000361E4"/>
    <w:rsid w:val="00050421"/>
    <w:rsid w:val="000725CC"/>
    <w:rsid w:val="000D3FA3"/>
    <w:rsid w:val="000E511F"/>
    <w:rsid w:val="000F2673"/>
    <w:rsid w:val="000F5A5B"/>
    <w:rsid w:val="00107626"/>
    <w:rsid w:val="00113A6E"/>
    <w:rsid w:val="00113C8F"/>
    <w:rsid w:val="00144CB1"/>
    <w:rsid w:val="00155ABF"/>
    <w:rsid w:val="00165456"/>
    <w:rsid w:val="0017502B"/>
    <w:rsid w:val="00186DA8"/>
    <w:rsid w:val="00193F5E"/>
    <w:rsid w:val="001C4000"/>
    <w:rsid w:val="001F142A"/>
    <w:rsid w:val="00203237"/>
    <w:rsid w:val="00226896"/>
    <w:rsid w:val="00241891"/>
    <w:rsid w:val="002946CA"/>
    <w:rsid w:val="002A5E0A"/>
    <w:rsid w:val="002D109E"/>
    <w:rsid w:val="002E49A8"/>
    <w:rsid w:val="002F540E"/>
    <w:rsid w:val="003015F5"/>
    <w:rsid w:val="003065F7"/>
    <w:rsid w:val="003409AA"/>
    <w:rsid w:val="003438D7"/>
    <w:rsid w:val="00366E2F"/>
    <w:rsid w:val="003741DB"/>
    <w:rsid w:val="00377B0D"/>
    <w:rsid w:val="003830CF"/>
    <w:rsid w:val="003C76D5"/>
    <w:rsid w:val="003E10EF"/>
    <w:rsid w:val="00422771"/>
    <w:rsid w:val="00433132"/>
    <w:rsid w:val="004345FB"/>
    <w:rsid w:val="004405D8"/>
    <w:rsid w:val="00455CA0"/>
    <w:rsid w:val="004C46E6"/>
    <w:rsid w:val="004D4F30"/>
    <w:rsid w:val="005028CA"/>
    <w:rsid w:val="005303F7"/>
    <w:rsid w:val="005604C8"/>
    <w:rsid w:val="00566AF8"/>
    <w:rsid w:val="00572F36"/>
    <w:rsid w:val="00596A9A"/>
    <w:rsid w:val="005A06CC"/>
    <w:rsid w:val="006009C7"/>
    <w:rsid w:val="006015BC"/>
    <w:rsid w:val="006B1D3D"/>
    <w:rsid w:val="006B489B"/>
    <w:rsid w:val="0071475B"/>
    <w:rsid w:val="00755BD7"/>
    <w:rsid w:val="007A0E5D"/>
    <w:rsid w:val="007A1576"/>
    <w:rsid w:val="007A1BD0"/>
    <w:rsid w:val="007B31EF"/>
    <w:rsid w:val="007C43F3"/>
    <w:rsid w:val="007C572C"/>
    <w:rsid w:val="007C732D"/>
    <w:rsid w:val="007F1B0B"/>
    <w:rsid w:val="00817562"/>
    <w:rsid w:val="008B3A7D"/>
    <w:rsid w:val="008E3AD7"/>
    <w:rsid w:val="008F4B23"/>
    <w:rsid w:val="009273EF"/>
    <w:rsid w:val="009507C2"/>
    <w:rsid w:val="0098706B"/>
    <w:rsid w:val="00994455"/>
    <w:rsid w:val="009A2C49"/>
    <w:rsid w:val="009A3602"/>
    <w:rsid w:val="009C088D"/>
    <w:rsid w:val="009E0DE7"/>
    <w:rsid w:val="00A04D98"/>
    <w:rsid w:val="00A46925"/>
    <w:rsid w:val="00A71874"/>
    <w:rsid w:val="00A80D7C"/>
    <w:rsid w:val="00A82932"/>
    <w:rsid w:val="00AA2E82"/>
    <w:rsid w:val="00AC76AD"/>
    <w:rsid w:val="00B17861"/>
    <w:rsid w:val="00B33488"/>
    <w:rsid w:val="00B435F5"/>
    <w:rsid w:val="00B510F4"/>
    <w:rsid w:val="00B578BB"/>
    <w:rsid w:val="00B60C07"/>
    <w:rsid w:val="00B773A2"/>
    <w:rsid w:val="00B96845"/>
    <w:rsid w:val="00BC0468"/>
    <w:rsid w:val="00BC730A"/>
    <w:rsid w:val="00BE0AFE"/>
    <w:rsid w:val="00BF1F54"/>
    <w:rsid w:val="00C63A52"/>
    <w:rsid w:val="00CB1BCE"/>
    <w:rsid w:val="00CC6F83"/>
    <w:rsid w:val="00CE2BEC"/>
    <w:rsid w:val="00CE3C3F"/>
    <w:rsid w:val="00D14307"/>
    <w:rsid w:val="00D16860"/>
    <w:rsid w:val="00D65D38"/>
    <w:rsid w:val="00D87E65"/>
    <w:rsid w:val="00E270AE"/>
    <w:rsid w:val="00E73068"/>
    <w:rsid w:val="00E813D1"/>
    <w:rsid w:val="00E90E28"/>
    <w:rsid w:val="00E91AA4"/>
    <w:rsid w:val="00E94E44"/>
    <w:rsid w:val="00EB3FEE"/>
    <w:rsid w:val="00EE4A4C"/>
    <w:rsid w:val="00F0396C"/>
    <w:rsid w:val="00F420E5"/>
    <w:rsid w:val="00F5642F"/>
    <w:rsid w:val="00F67908"/>
    <w:rsid w:val="00F8240D"/>
    <w:rsid w:val="00F85683"/>
    <w:rsid w:val="00F9341D"/>
    <w:rsid w:val="00FA76BE"/>
    <w:rsid w:val="00FB1BDA"/>
    <w:rsid w:val="00FD733E"/>
    <w:rsid w:val="00FF48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contacts" w:name="S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contacts" w:name="GivenName"/>
  <w:smartTagType w:namespaceuri="urn:schemas-microsoft-com:office:smarttags" w:name="time"/>
  <w:smartTagType w:namespaceuri="urn:schemas-microsoft-com:office:smarttags" w:name="stockticker"/>
  <w:smartTagType w:namespaceuri="urn:schemas-microsoft-com:office:smarttags" w:name="Street"/>
  <w:smartTagType w:namespaceuri="urn:schemas-microsoft-com:office:smarttags" w:name="address"/>
  <w:shapeDefaults>
    <o:shapedefaults v:ext="edit" spidmax="4098">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DA8"/>
  </w:style>
  <w:style w:type="paragraph" w:styleId="Heading1">
    <w:name w:val="heading 1"/>
    <w:basedOn w:val="Normal"/>
    <w:next w:val="Normal"/>
    <w:link w:val="Heading1Char"/>
    <w:uiPriority w:val="9"/>
    <w:qFormat/>
    <w:rsid w:val="00186DA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186DA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186DA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186DA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86DA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86DA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86DA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86DA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86DA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186DA8"/>
    <w:pPr>
      <w:spacing w:after="0" w:line="240" w:lineRule="auto"/>
    </w:pPr>
  </w:style>
  <w:style w:type="paragraph" w:styleId="ListParagraph">
    <w:name w:val="List Paragraph"/>
    <w:basedOn w:val="Normal"/>
    <w:uiPriority w:val="34"/>
    <w:qFormat/>
    <w:rsid w:val="00186DA8"/>
    <w:pPr>
      <w:ind w:left="720"/>
      <w:contextualSpacing/>
    </w:pPr>
  </w:style>
  <w:style w:type="paragraph" w:styleId="Header">
    <w:name w:val="header"/>
    <w:basedOn w:val="Normal"/>
    <w:link w:val="HeaderChar"/>
    <w:uiPriority w:val="99"/>
    <w:semiHidden/>
    <w:unhideWhenUsed/>
    <w:rsid w:val="008F4B23"/>
    <w:pPr>
      <w:tabs>
        <w:tab w:val="center" w:pos="4680"/>
        <w:tab w:val="right" w:pos="9360"/>
      </w:tabs>
    </w:pPr>
  </w:style>
  <w:style w:type="character" w:customStyle="1" w:styleId="HeaderChar">
    <w:name w:val="Header Char"/>
    <w:basedOn w:val="DefaultParagraphFont"/>
    <w:link w:val="Header"/>
    <w:uiPriority w:val="99"/>
    <w:semiHidden/>
    <w:rsid w:val="008F4B23"/>
  </w:style>
  <w:style w:type="paragraph" w:styleId="Footer">
    <w:name w:val="footer"/>
    <w:basedOn w:val="Normal"/>
    <w:link w:val="FooterChar"/>
    <w:uiPriority w:val="99"/>
    <w:unhideWhenUsed/>
    <w:rsid w:val="008F4B23"/>
    <w:pPr>
      <w:tabs>
        <w:tab w:val="center" w:pos="4680"/>
        <w:tab w:val="right" w:pos="9360"/>
      </w:tabs>
    </w:pPr>
  </w:style>
  <w:style w:type="character" w:customStyle="1" w:styleId="FooterChar">
    <w:name w:val="Footer Char"/>
    <w:basedOn w:val="DefaultParagraphFont"/>
    <w:link w:val="Footer"/>
    <w:uiPriority w:val="99"/>
    <w:rsid w:val="008F4B23"/>
  </w:style>
  <w:style w:type="character" w:customStyle="1" w:styleId="Heading1Char">
    <w:name w:val="Heading 1 Char"/>
    <w:basedOn w:val="DefaultParagraphFont"/>
    <w:link w:val="Heading1"/>
    <w:uiPriority w:val="9"/>
    <w:rsid w:val="00186DA8"/>
    <w:rPr>
      <w:rFonts w:asciiTheme="majorHAnsi" w:eastAsiaTheme="majorEastAsia" w:hAnsiTheme="majorHAnsi" w:cstheme="majorBidi"/>
      <w:b/>
      <w:bCs/>
      <w:sz w:val="28"/>
      <w:szCs w:val="28"/>
    </w:rPr>
  </w:style>
  <w:style w:type="paragraph" w:styleId="Title">
    <w:name w:val="Title"/>
    <w:basedOn w:val="Normal"/>
    <w:next w:val="Normal"/>
    <w:link w:val="TitleChar"/>
    <w:uiPriority w:val="10"/>
    <w:qFormat/>
    <w:rsid w:val="00186DA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86DA8"/>
    <w:rPr>
      <w:rFonts w:asciiTheme="majorHAnsi" w:eastAsiaTheme="majorEastAsia" w:hAnsiTheme="majorHAnsi" w:cstheme="majorBidi"/>
      <w:spacing w:val="5"/>
      <w:sz w:val="52"/>
      <w:szCs w:val="52"/>
    </w:rPr>
  </w:style>
  <w:style w:type="character" w:customStyle="1" w:styleId="Heading2Char">
    <w:name w:val="Heading 2 Char"/>
    <w:basedOn w:val="DefaultParagraphFont"/>
    <w:link w:val="Heading2"/>
    <w:uiPriority w:val="9"/>
    <w:semiHidden/>
    <w:rsid w:val="00186DA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86DA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186DA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86DA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86DA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86DA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86DA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86DA8"/>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186DA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86DA8"/>
    <w:rPr>
      <w:rFonts w:asciiTheme="majorHAnsi" w:eastAsiaTheme="majorEastAsia" w:hAnsiTheme="majorHAnsi" w:cstheme="majorBidi"/>
      <w:i/>
      <w:iCs/>
      <w:spacing w:val="13"/>
      <w:sz w:val="24"/>
      <w:szCs w:val="24"/>
    </w:rPr>
  </w:style>
  <w:style w:type="character" w:styleId="Strong">
    <w:name w:val="Strong"/>
    <w:uiPriority w:val="22"/>
    <w:qFormat/>
    <w:rsid w:val="00186DA8"/>
    <w:rPr>
      <w:b/>
      <w:bCs/>
    </w:rPr>
  </w:style>
  <w:style w:type="character" w:styleId="Emphasis">
    <w:name w:val="Emphasis"/>
    <w:uiPriority w:val="20"/>
    <w:qFormat/>
    <w:rsid w:val="00186DA8"/>
    <w:rPr>
      <w:b/>
      <w:bCs/>
      <w:i/>
      <w:iCs/>
      <w:spacing w:val="10"/>
      <w:bdr w:val="none" w:sz="0" w:space="0" w:color="auto"/>
      <w:shd w:val="clear" w:color="auto" w:fill="auto"/>
    </w:rPr>
  </w:style>
  <w:style w:type="paragraph" w:styleId="Quote">
    <w:name w:val="Quote"/>
    <w:basedOn w:val="Normal"/>
    <w:next w:val="Normal"/>
    <w:link w:val="QuoteChar"/>
    <w:uiPriority w:val="29"/>
    <w:qFormat/>
    <w:rsid w:val="00186DA8"/>
    <w:pPr>
      <w:spacing w:before="200" w:after="0"/>
      <w:ind w:left="360" w:right="360"/>
    </w:pPr>
    <w:rPr>
      <w:i/>
      <w:iCs/>
    </w:rPr>
  </w:style>
  <w:style w:type="character" w:customStyle="1" w:styleId="QuoteChar">
    <w:name w:val="Quote Char"/>
    <w:basedOn w:val="DefaultParagraphFont"/>
    <w:link w:val="Quote"/>
    <w:uiPriority w:val="29"/>
    <w:rsid w:val="00186DA8"/>
    <w:rPr>
      <w:i/>
      <w:iCs/>
    </w:rPr>
  </w:style>
  <w:style w:type="paragraph" w:styleId="IntenseQuote">
    <w:name w:val="Intense Quote"/>
    <w:basedOn w:val="Normal"/>
    <w:next w:val="Normal"/>
    <w:link w:val="IntenseQuoteChar"/>
    <w:uiPriority w:val="30"/>
    <w:qFormat/>
    <w:rsid w:val="00186DA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186DA8"/>
    <w:rPr>
      <w:b/>
      <w:bCs/>
      <w:i/>
      <w:iCs/>
    </w:rPr>
  </w:style>
  <w:style w:type="character" w:styleId="SubtleEmphasis">
    <w:name w:val="Subtle Emphasis"/>
    <w:uiPriority w:val="19"/>
    <w:qFormat/>
    <w:rsid w:val="00186DA8"/>
    <w:rPr>
      <w:i/>
      <w:iCs/>
    </w:rPr>
  </w:style>
  <w:style w:type="character" w:styleId="IntenseEmphasis">
    <w:name w:val="Intense Emphasis"/>
    <w:uiPriority w:val="21"/>
    <w:qFormat/>
    <w:rsid w:val="00186DA8"/>
    <w:rPr>
      <w:b/>
      <w:bCs/>
    </w:rPr>
  </w:style>
  <w:style w:type="character" w:styleId="SubtleReference">
    <w:name w:val="Subtle Reference"/>
    <w:uiPriority w:val="31"/>
    <w:qFormat/>
    <w:rsid w:val="00186DA8"/>
    <w:rPr>
      <w:smallCaps/>
    </w:rPr>
  </w:style>
  <w:style w:type="character" w:styleId="IntenseReference">
    <w:name w:val="Intense Reference"/>
    <w:uiPriority w:val="32"/>
    <w:qFormat/>
    <w:rsid w:val="00186DA8"/>
    <w:rPr>
      <w:smallCaps/>
      <w:spacing w:val="5"/>
      <w:u w:val="single"/>
    </w:rPr>
  </w:style>
  <w:style w:type="character" w:styleId="BookTitle">
    <w:name w:val="Book Title"/>
    <w:uiPriority w:val="33"/>
    <w:qFormat/>
    <w:rsid w:val="00186DA8"/>
    <w:rPr>
      <w:i/>
      <w:iCs/>
      <w:smallCaps/>
      <w:spacing w:val="5"/>
    </w:rPr>
  </w:style>
  <w:style w:type="paragraph" w:styleId="TOCHeading">
    <w:name w:val="TOC Heading"/>
    <w:basedOn w:val="Heading1"/>
    <w:next w:val="Normal"/>
    <w:uiPriority w:val="39"/>
    <w:semiHidden/>
    <w:unhideWhenUsed/>
    <w:qFormat/>
    <w:rsid w:val="00186DA8"/>
    <w:pPr>
      <w:outlineLvl w:val="9"/>
    </w:pPr>
  </w:style>
  <w:style w:type="table" w:styleId="LightShading-Accent5">
    <w:name w:val="Light Shading Accent 5"/>
    <w:basedOn w:val="TableNormal"/>
    <w:uiPriority w:val="60"/>
    <w:rsid w:val="00A8293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rsid w:val="00A829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87E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E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10752">
      <w:bodyDiv w:val="1"/>
      <w:marLeft w:val="0"/>
      <w:marRight w:val="0"/>
      <w:marTop w:val="0"/>
      <w:marBottom w:val="0"/>
      <w:divBdr>
        <w:top w:val="none" w:sz="0" w:space="0" w:color="auto"/>
        <w:left w:val="none" w:sz="0" w:space="0" w:color="auto"/>
        <w:bottom w:val="none" w:sz="0" w:space="0" w:color="auto"/>
        <w:right w:val="none" w:sz="0" w:space="0" w:color="auto"/>
      </w:divBdr>
    </w:div>
    <w:div w:id="31421255">
      <w:bodyDiv w:val="1"/>
      <w:marLeft w:val="0"/>
      <w:marRight w:val="0"/>
      <w:marTop w:val="0"/>
      <w:marBottom w:val="0"/>
      <w:divBdr>
        <w:top w:val="none" w:sz="0" w:space="0" w:color="auto"/>
        <w:left w:val="none" w:sz="0" w:space="0" w:color="auto"/>
        <w:bottom w:val="none" w:sz="0" w:space="0" w:color="auto"/>
        <w:right w:val="none" w:sz="0" w:space="0" w:color="auto"/>
      </w:divBdr>
    </w:div>
    <w:div w:id="55856307">
      <w:bodyDiv w:val="1"/>
      <w:marLeft w:val="0"/>
      <w:marRight w:val="0"/>
      <w:marTop w:val="0"/>
      <w:marBottom w:val="0"/>
      <w:divBdr>
        <w:top w:val="none" w:sz="0" w:space="0" w:color="auto"/>
        <w:left w:val="none" w:sz="0" w:space="0" w:color="auto"/>
        <w:bottom w:val="none" w:sz="0" w:space="0" w:color="auto"/>
        <w:right w:val="none" w:sz="0" w:space="0" w:color="auto"/>
      </w:divBdr>
    </w:div>
    <w:div w:id="81100309">
      <w:bodyDiv w:val="1"/>
      <w:marLeft w:val="0"/>
      <w:marRight w:val="0"/>
      <w:marTop w:val="0"/>
      <w:marBottom w:val="0"/>
      <w:divBdr>
        <w:top w:val="none" w:sz="0" w:space="0" w:color="auto"/>
        <w:left w:val="none" w:sz="0" w:space="0" w:color="auto"/>
        <w:bottom w:val="none" w:sz="0" w:space="0" w:color="auto"/>
        <w:right w:val="none" w:sz="0" w:space="0" w:color="auto"/>
      </w:divBdr>
    </w:div>
    <w:div w:id="127171535">
      <w:bodyDiv w:val="1"/>
      <w:marLeft w:val="0"/>
      <w:marRight w:val="0"/>
      <w:marTop w:val="0"/>
      <w:marBottom w:val="0"/>
      <w:divBdr>
        <w:top w:val="none" w:sz="0" w:space="0" w:color="auto"/>
        <w:left w:val="none" w:sz="0" w:space="0" w:color="auto"/>
        <w:bottom w:val="none" w:sz="0" w:space="0" w:color="auto"/>
        <w:right w:val="none" w:sz="0" w:space="0" w:color="auto"/>
      </w:divBdr>
    </w:div>
    <w:div w:id="129590036">
      <w:bodyDiv w:val="1"/>
      <w:marLeft w:val="0"/>
      <w:marRight w:val="0"/>
      <w:marTop w:val="0"/>
      <w:marBottom w:val="0"/>
      <w:divBdr>
        <w:top w:val="none" w:sz="0" w:space="0" w:color="auto"/>
        <w:left w:val="none" w:sz="0" w:space="0" w:color="auto"/>
        <w:bottom w:val="none" w:sz="0" w:space="0" w:color="auto"/>
        <w:right w:val="none" w:sz="0" w:space="0" w:color="auto"/>
      </w:divBdr>
    </w:div>
    <w:div w:id="140005265">
      <w:bodyDiv w:val="1"/>
      <w:marLeft w:val="0"/>
      <w:marRight w:val="0"/>
      <w:marTop w:val="0"/>
      <w:marBottom w:val="0"/>
      <w:divBdr>
        <w:top w:val="none" w:sz="0" w:space="0" w:color="auto"/>
        <w:left w:val="none" w:sz="0" w:space="0" w:color="auto"/>
        <w:bottom w:val="none" w:sz="0" w:space="0" w:color="auto"/>
        <w:right w:val="none" w:sz="0" w:space="0" w:color="auto"/>
      </w:divBdr>
    </w:div>
    <w:div w:id="192229976">
      <w:bodyDiv w:val="1"/>
      <w:marLeft w:val="0"/>
      <w:marRight w:val="0"/>
      <w:marTop w:val="0"/>
      <w:marBottom w:val="0"/>
      <w:divBdr>
        <w:top w:val="none" w:sz="0" w:space="0" w:color="auto"/>
        <w:left w:val="none" w:sz="0" w:space="0" w:color="auto"/>
        <w:bottom w:val="none" w:sz="0" w:space="0" w:color="auto"/>
        <w:right w:val="none" w:sz="0" w:space="0" w:color="auto"/>
      </w:divBdr>
    </w:div>
    <w:div w:id="192426379">
      <w:bodyDiv w:val="1"/>
      <w:marLeft w:val="0"/>
      <w:marRight w:val="0"/>
      <w:marTop w:val="0"/>
      <w:marBottom w:val="0"/>
      <w:divBdr>
        <w:top w:val="none" w:sz="0" w:space="0" w:color="auto"/>
        <w:left w:val="none" w:sz="0" w:space="0" w:color="auto"/>
        <w:bottom w:val="none" w:sz="0" w:space="0" w:color="auto"/>
        <w:right w:val="none" w:sz="0" w:space="0" w:color="auto"/>
      </w:divBdr>
    </w:div>
    <w:div w:id="309361862">
      <w:bodyDiv w:val="1"/>
      <w:marLeft w:val="0"/>
      <w:marRight w:val="0"/>
      <w:marTop w:val="0"/>
      <w:marBottom w:val="0"/>
      <w:divBdr>
        <w:top w:val="none" w:sz="0" w:space="0" w:color="auto"/>
        <w:left w:val="none" w:sz="0" w:space="0" w:color="auto"/>
        <w:bottom w:val="none" w:sz="0" w:space="0" w:color="auto"/>
        <w:right w:val="none" w:sz="0" w:space="0" w:color="auto"/>
      </w:divBdr>
    </w:div>
    <w:div w:id="342900402">
      <w:bodyDiv w:val="1"/>
      <w:marLeft w:val="0"/>
      <w:marRight w:val="0"/>
      <w:marTop w:val="0"/>
      <w:marBottom w:val="0"/>
      <w:divBdr>
        <w:top w:val="none" w:sz="0" w:space="0" w:color="auto"/>
        <w:left w:val="none" w:sz="0" w:space="0" w:color="auto"/>
        <w:bottom w:val="none" w:sz="0" w:space="0" w:color="auto"/>
        <w:right w:val="none" w:sz="0" w:space="0" w:color="auto"/>
      </w:divBdr>
    </w:div>
    <w:div w:id="387188416">
      <w:bodyDiv w:val="1"/>
      <w:marLeft w:val="0"/>
      <w:marRight w:val="0"/>
      <w:marTop w:val="0"/>
      <w:marBottom w:val="0"/>
      <w:divBdr>
        <w:top w:val="none" w:sz="0" w:space="0" w:color="auto"/>
        <w:left w:val="none" w:sz="0" w:space="0" w:color="auto"/>
        <w:bottom w:val="none" w:sz="0" w:space="0" w:color="auto"/>
        <w:right w:val="none" w:sz="0" w:space="0" w:color="auto"/>
      </w:divBdr>
    </w:div>
    <w:div w:id="420489678">
      <w:bodyDiv w:val="1"/>
      <w:marLeft w:val="0"/>
      <w:marRight w:val="0"/>
      <w:marTop w:val="0"/>
      <w:marBottom w:val="0"/>
      <w:divBdr>
        <w:top w:val="none" w:sz="0" w:space="0" w:color="auto"/>
        <w:left w:val="none" w:sz="0" w:space="0" w:color="auto"/>
        <w:bottom w:val="none" w:sz="0" w:space="0" w:color="auto"/>
        <w:right w:val="none" w:sz="0" w:space="0" w:color="auto"/>
      </w:divBdr>
    </w:div>
    <w:div w:id="478427706">
      <w:bodyDiv w:val="1"/>
      <w:marLeft w:val="0"/>
      <w:marRight w:val="0"/>
      <w:marTop w:val="0"/>
      <w:marBottom w:val="0"/>
      <w:divBdr>
        <w:top w:val="none" w:sz="0" w:space="0" w:color="auto"/>
        <w:left w:val="none" w:sz="0" w:space="0" w:color="auto"/>
        <w:bottom w:val="none" w:sz="0" w:space="0" w:color="auto"/>
        <w:right w:val="none" w:sz="0" w:space="0" w:color="auto"/>
      </w:divBdr>
    </w:div>
    <w:div w:id="512378800">
      <w:bodyDiv w:val="1"/>
      <w:marLeft w:val="0"/>
      <w:marRight w:val="0"/>
      <w:marTop w:val="0"/>
      <w:marBottom w:val="0"/>
      <w:divBdr>
        <w:top w:val="none" w:sz="0" w:space="0" w:color="auto"/>
        <w:left w:val="none" w:sz="0" w:space="0" w:color="auto"/>
        <w:bottom w:val="none" w:sz="0" w:space="0" w:color="auto"/>
        <w:right w:val="none" w:sz="0" w:space="0" w:color="auto"/>
      </w:divBdr>
    </w:div>
    <w:div w:id="513540807">
      <w:bodyDiv w:val="1"/>
      <w:marLeft w:val="0"/>
      <w:marRight w:val="0"/>
      <w:marTop w:val="0"/>
      <w:marBottom w:val="0"/>
      <w:divBdr>
        <w:top w:val="none" w:sz="0" w:space="0" w:color="auto"/>
        <w:left w:val="none" w:sz="0" w:space="0" w:color="auto"/>
        <w:bottom w:val="none" w:sz="0" w:space="0" w:color="auto"/>
        <w:right w:val="none" w:sz="0" w:space="0" w:color="auto"/>
      </w:divBdr>
    </w:div>
    <w:div w:id="516769526">
      <w:bodyDiv w:val="1"/>
      <w:marLeft w:val="0"/>
      <w:marRight w:val="0"/>
      <w:marTop w:val="0"/>
      <w:marBottom w:val="0"/>
      <w:divBdr>
        <w:top w:val="none" w:sz="0" w:space="0" w:color="auto"/>
        <w:left w:val="none" w:sz="0" w:space="0" w:color="auto"/>
        <w:bottom w:val="none" w:sz="0" w:space="0" w:color="auto"/>
        <w:right w:val="none" w:sz="0" w:space="0" w:color="auto"/>
      </w:divBdr>
    </w:div>
    <w:div w:id="536235880">
      <w:bodyDiv w:val="1"/>
      <w:marLeft w:val="0"/>
      <w:marRight w:val="0"/>
      <w:marTop w:val="0"/>
      <w:marBottom w:val="0"/>
      <w:divBdr>
        <w:top w:val="none" w:sz="0" w:space="0" w:color="auto"/>
        <w:left w:val="none" w:sz="0" w:space="0" w:color="auto"/>
        <w:bottom w:val="none" w:sz="0" w:space="0" w:color="auto"/>
        <w:right w:val="none" w:sz="0" w:space="0" w:color="auto"/>
      </w:divBdr>
    </w:div>
    <w:div w:id="584459531">
      <w:bodyDiv w:val="1"/>
      <w:marLeft w:val="0"/>
      <w:marRight w:val="0"/>
      <w:marTop w:val="0"/>
      <w:marBottom w:val="0"/>
      <w:divBdr>
        <w:top w:val="none" w:sz="0" w:space="0" w:color="auto"/>
        <w:left w:val="none" w:sz="0" w:space="0" w:color="auto"/>
        <w:bottom w:val="none" w:sz="0" w:space="0" w:color="auto"/>
        <w:right w:val="none" w:sz="0" w:space="0" w:color="auto"/>
      </w:divBdr>
    </w:div>
    <w:div w:id="626660410">
      <w:bodyDiv w:val="1"/>
      <w:marLeft w:val="0"/>
      <w:marRight w:val="0"/>
      <w:marTop w:val="0"/>
      <w:marBottom w:val="0"/>
      <w:divBdr>
        <w:top w:val="none" w:sz="0" w:space="0" w:color="auto"/>
        <w:left w:val="none" w:sz="0" w:space="0" w:color="auto"/>
        <w:bottom w:val="none" w:sz="0" w:space="0" w:color="auto"/>
        <w:right w:val="none" w:sz="0" w:space="0" w:color="auto"/>
      </w:divBdr>
    </w:div>
    <w:div w:id="673651431">
      <w:bodyDiv w:val="1"/>
      <w:marLeft w:val="0"/>
      <w:marRight w:val="0"/>
      <w:marTop w:val="0"/>
      <w:marBottom w:val="0"/>
      <w:divBdr>
        <w:top w:val="none" w:sz="0" w:space="0" w:color="auto"/>
        <w:left w:val="none" w:sz="0" w:space="0" w:color="auto"/>
        <w:bottom w:val="none" w:sz="0" w:space="0" w:color="auto"/>
        <w:right w:val="none" w:sz="0" w:space="0" w:color="auto"/>
      </w:divBdr>
    </w:div>
    <w:div w:id="674114826">
      <w:bodyDiv w:val="1"/>
      <w:marLeft w:val="0"/>
      <w:marRight w:val="0"/>
      <w:marTop w:val="0"/>
      <w:marBottom w:val="0"/>
      <w:divBdr>
        <w:top w:val="none" w:sz="0" w:space="0" w:color="auto"/>
        <w:left w:val="none" w:sz="0" w:space="0" w:color="auto"/>
        <w:bottom w:val="none" w:sz="0" w:space="0" w:color="auto"/>
        <w:right w:val="none" w:sz="0" w:space="0" w:color="auto"/>
      </w:divBdr>
    </w:div>
    <w:div w:id="681005841">
      <w:bodyDiv w:val="1"/>
      <w:marLeft w:val="0"/>
      <w:marRight w:val="0"/>
      <w:marTop w:val="0"/>
      <w:marBottom w:val="0"/>
      <w:divBdr>
        <w:top w:val="none" w:sz="0" w:space="0" w:color="auto"/>
        <w:left w:val="none" w:sz="0" w:space="0" w:color="auto"/>
        <w:bottom w:val="none" w:sz="0" w:space="0" w:color="auto"/>
        <w:right w:val="none" w:sz="0" w:space="0" w:color="auto"/>
      </w:divBdr>
    </w:div>
    <w:div w:id="719090803">
      <w:bodyDiv w:val="1"/>
      <w:marLeft w:val="0"/>
      <w:marRight w:val="0"/>
      <w:marTop w:val="0"/>
      <w:marBottom w:val="0"/>
      <w:divBdr>
        <w:top w:val="none" w:sz="0" w:space="0" w:color="auto"/>
        <w:left w:val="none" w:sz="0" w:space="0" w:color="auto"/>
        <w:bottom w:val="none" w:sz="0" w:space="0" w:color="auto"/>
        <w:right w:val="none" w:sz="0" w:space="0" w:color="auto"/>
      </w:divBdr>
    </w:div>
    <w:div w:id="721173379">
      <w:bodyDiv w:val="1"/>
      <w:marLeft w:val="0"/>
      <w:marRight w:val="0"/>
      <w:marTop w:val="0"/>
      <w:marBottom w:val="0"/>
      <w:divBdr>
        <w:top w:val="none" w:sz="0" w:space="0" w:color="auto"/>
        <w:left w:val="none" w:sz="0" w:space="0" w:color="auto"/>
        <w:bottom w:val="none" w:sz="0" w:space="0" w:color="auto"/>
        <w:right w:val="none" w:sz="0" w:space="0" w:color="auto"/>
      </w:divBdr>
    </w:div>
    <w:div w:id="859128111">
      <w:bodyDiv w:val="1"/>
      <w:marLeft w:val="0"/>
      <w:marRight w:val="0"/>
      <w:marTop w:val="0"/>
      <w:marBottom w:val="0"/>
      <w:divBdr>
        <w:top w:val="none" w:sz="0" w:space="0" w:color="auto"/>
        <w:left w:val="none" w:sz="0" w:space="0" w:color="auto"/>
        <w:bottom w:val="none" w:sz="0" w:space="0" w:color="auto"/>
        <w:right w:val="none" w:sz="0" w:space="0" w:color="auto"/>
      </w:divBdr>
    </w:div>
    <w:div w:id="865677755">
      <w:bodyDiv w:val="1"/>
      <w:marLeft w:val="0"/>
      <w:marRight w:val="0"/>
      <w:marTop w:val="0"/>
      <w:marBottom w:val="0"/>
      <w:divBdr>
        <w:top w:val="none" w:sz="0" w:space="0" w:color="auto"/>
        <w:left w:val="none" w:sz="0" w:space="0" w:color="auto"/>
        <w:bottom w:val="none" w:sz="0" w:space="0" w:color="auto"/>
        <w:right w:val="none" w:sz="0" w:space="0" w:color="auto"/>
      </w:divBdr>
    </w:div>
    <w:div w:id="1021467371">
      <w:bodyDiv w:val="1"/>
      <w:marLeft w:val="0"/>
      <w:marRight w:val="0"/>
      <w:marTop w:val="0"/>
      <w:marBottom w:val="0"/>
      <w:divBdr>
        <w:top w:val="none" w:sz="0" w:space="0" w:color="auto"/>
        <w:left w:val="none" w:sz="0" w:space="0" w:color="auto"/>
        <w:bottom w:val="none" w:sz="0" w:space="0" w:color="auto"/>
        <w:right w:val="none" w:sz="0" w:space="0" w:color="auto"/>
      </w:divBdr>
    </w:div>
    <w:div w:id="1064643601">
      <w:bodyDiv w:val="1"/>
      <w:marLeft w:val="0"/>
      <w:marRight w:val="0"/>
      <w:marTop w:val="0"/>
      <w:marBottom w:val="0"/>
      <w:divBdr>
        <w:top w:val="none" w:sz="0" w:space="0" w:color="auto"/>
        <w:left w:val="none" w:sz="0" w:space="0" w:color="auto"/>
        <w:bottom w:val="none" w:sz="0" w:space="0" w:color="auto"/>
        <w:right w:val="none" w:sz="0" w:space="0" w:color="auto"/>
      </w:divBdr>
    </w:div>
    <w:div w:id="1081411214">
      <w:bodyDiv w:val="1"/>
      <w:marLeft w:val="0"/>
      <w:marRight w:val="0"/>
      <w:marTop w:val="0"/>
      <w:marBottom w:val="0"/>
      <w:divBdr>
        <w:top w:val="none" w:sz="0" w:space="0" w:color="auto"/>
        <w:left w:val="none" w:sz="0" w:space="0" w:color="auto"/>
        <w:bottom w:val="none" w:sz="0" w:space="0" w:color="auto"/>
        <w:right w:val="none" w:sz="0" w:space="0" w:color="auto"/>
      </w:divBdr>
    </w:div>
    <w:div w:id="1237593954">
      <w:bodyDiv w:val="1"/>
      <w:marLeft w:val="0"/>
      <w:marRight w:val="0"/>
      <w:marTop w:val="0"/>
      <w:marBottom w:val="0"/>
      <w:divBdr>
        <w:top w:val="none" w:sz="0" w:space="0" w:color="auto"/>
        <w:left w:val="none" w:sz="0" w:space="0" w:color="auto"/>
        <w:bottom w:val="none" w:sz="0" w:space="0" w:color="auto"/>
        <w:right w:val="none" w:sz="0" w:space="0" w:color="auto"/>
      </w:divBdr>
    </w:div>
    <w:div w:id="1250041552">
      <w:bodyDiv w:val="1"/>
      <w:marLeft w:val="0"/>
      <w:marRight w:val="0"/>
      <w:marTop w:val="0"/>
      <w:marBottom w:val="0"/>
      <w:divBdr>
        <w:top w:val="none" w:sz="0" w:space="0" w:color="auto"/>
        <w:left w:val="none" w:sz="0" w:space="0" w:color="auto"/>
        <w:bottom w:val="none" w:sz="0" w:space="0" w:color="auto"/>
        <w:right w:val="none" w:sz="0" w:space="0" w:color="auto"/>
      </w:divBdr>
    </w:div>
    <w:div w:id="1369142551">
      <w:bodyDiv w:val="1"/>
      <w:marLeft w:val="0"/>
      <w:marRight w:val="0"/>
      <w:marTop w:val="0"/>
      <w:marBottom w:val="0"/>
      <w:divBdr>
        <w:top w:val="none" w:sz="0" w:space="0" w:color="auto"/>
        <w:left w:val="none" w:sz="0" w:space="0" w:color="auto"/>
        <w:bottom w:val="none" w:sz="0" w:space="0" w:color="auto"/>
        <w:right w:val="none" w:sz="0" w:space="0" w:color="auto"/>
      </w:divBdr>
    </w:div>
    <w:div w:id="1439715380">
      <w:bodyDiv w:val="1"/>
      <w:marLeft w:val="0"/>
      <w:marRight w:val="0"/>
      <w:marTop w:val="0"/>
      <w:marBottom w:val="0"/>
      <w:divBdr>
        <w:top w:val="none" w:sz="0" w:space="0" w:color="auto"/>
        <w:left w:val="none" w:sz="0" w:space="0" w:color="auto"/>
        <w:bottom w:val="none" w:sz="0" w:space="0" w:color="auto"/>
        <w:right w:val="none" w:sz="0" w:space="0" w:color="auto"/>
      </w:divBdr>
    </w:div>
    <w:div w:id="1466124320">
      <w:bodyDiv w:val="1"/>
      <w:marLeft w:val="0"/>
      <w:marRight w:val="0"/>
      <w:marTop w:val="0"/>
      <w:marBottom w:val="0"/>
      <w:divBdr>
        <w:top w:val="none" w:sz="0" w:space="0" w:color="auto"/>
        <w:left w:val="none" w:sz="0" w:space="0" w:color="auto"/>
        <w:bottom w:val="none" w:sz="0" w:space="0" w:color="auto"/>
        <w:right w:val="none" w:sz="0" w:space="0" w:color="auto"/>
      </w:divBdr>
    </w:div>
    <w:div w:id="1508903115">
      <w:bodyDiv w:val="1"/>
      <w:marLeft w:val="0"/>
      <w:marRight w:val="0"/>
      <w:marTop w:val="0"/>
      <w:marBottom w:val="0"/>
      <w:divBdr>
        <w:top w:val="none" w:sz="0" w:space="0" w:color="auto"/>
        <w:left w:val="none" w:sz="0" w:space="0" w:color="auto"/>
        <w:bottom w:val="none" w:sz="0" w:space="0" w:color="auto"/>
        <w:right w:val="none" w:sz="0" w:space="0" w:color="auto"/>
      </w:divBdr>
    </w:div>
    <w:div w:id="1517619091">
      <w:bodyDiv w:val="1"/>
      <w:marLeft w:val="0"/>
      <w:marRight w:val="0"/>
      <w:marTop w:val="0"/>
      <w:marBottom w:val="0"/>
      <w:divBdr>
        <w:top w:val="none" w:sz="0" w:space="0" w:color="auto"/>
        <w:left w:val="none" w:sz="0" w:space="0" w:color="auto"/>
        <w:bottom w:val="none" w:sz="0" w:space="0" w:color="auto"/>
        <w:right w:val="none" w:sz="0" w:space="0" w:color="auto"/>
      </w:divBdr>
    </w:div>
    <w:div w:id="1569538768">
      <w:bodyDiv w:val="1"/>
      <w:marLeft w:val="0"/>
      <w:marRight w:val="0"/>
      <w:marTop w:val="0"/>
      <w:marBottom w:val="0"/>
      <w:divBdr>
        <w:top w:val="none" w:sz="0" w:space="0" w:color="auto"/>
        <w:left w:val="none" w:sz="0" w:space="0" w:color="auto"/>
        <w:bottom w:val="none" w:sz="0" w:space="0" w:color="auto"/>
        <w:right w:val="none" w:sz="0" w:space="0" w:color="auto"/>
      </w:divBdr>
    </w:div>
    <w:div w:id="1614676013">
      <w:bodyDiv w:val="1"/>
      <w:marLeft w:val="0"/>
      <w:marRight w:val="0"/>
      <w:marTop w:val="0"/>
      <w:marBottom w:val="0"/>
      <w:divBdr>
        <w:top w:val="none" w:sz="0" w:space="0" w:color="auto"/>
        <w:left w:val="none" w:sz="0" w:space="0" w:color="auto"/>
        <w:bottom w:val="none" w:sz="0" w:space="0" w:color="auto"/>
        <w:right w:val="none" w:sz="0" w:space="0" w:color="auto"/>
      </w:divBdr>
    </w:div>
    <w:div w:id="1616599345">
      <w:bodyDiv w:val="1"/>
      <w:marLeft w:val="0"/>
      <w:marRight w:val="0"/>
      <w:marTop w:val="0"/>
      <w:marBottom w:val="0"/>
      <w:divBdr>
        <w:top w:val="none" w:sz="0" w:space="0" w:color="auto"/>
        <w:left w:val="none" w:sz="0" w:space="0" w:color="auto"/>
        <w:bottom w:val="none" w:sz="0" w:space="0" w:color="auto"/>
        <w:right w:val="none" w:sz="0" w:space="0" w:color="auto"/>
      </w:divBdr>
    </w:div>
    <w:div w:id="1759910492">
      <w:bodyDiv w:val="1"/>
      <w:marLeft w:val="0"/>
      <w:marRight w:val="0"/>
      <w:marTop w:val="0"/>
      <w:marBottom w:val="0"/>
      <w:divBdr>
        <w:top w:val="none" w:sz="0" w:space="0" w:color="auto"/>
        <w:left w:val="none" w:sz="0" w:space="0" w:color="auto"/>
        <w:bottom w:val="none" w:sz="0" w:space="0" w:color="auto"/>
        <w:right w:val="none" w:sz="0" w:space="0" w:color="auto"/>
      </w:divBdr>
    </w:div>
    <w:div w:id="1779519087">
      <w:bodyDiv w:val="1"/>
      <w:marLeft w:val="0"/>
      <w:marRight w:val="0"/>
      <w:marTop w:val="0"/>
      <w:marBottom w:val="0"/>
      <w:divBdr>
        <w:top w:val="none" w:sz="0" w:space="0" w:color="auto"/>
        <w:left w:val="none" w:sz="0" w:space="0" w:color="auto"/>
        <w:bottom w:val="none" w:sz="0" w:space="0" w:color="auto"/>
        <w:right w:val="none" w:sz="0" w:space="0" w:color="auto"/>
      </w:divBdr>
    </w:div>
    <w:div w:id="1808474612">
      <w:bodyDiv w:val="1"/>
      <w:marLeft w:val="0"/>
      <w:marRight w:val="0"/>
      <w:marTop w:val="0"/>
      <w:marBottom w:val="0"/>
      <w:divBdr>
        <w:top w:val="none" w:sz="0" w:space="0" w:color="auto"/>
        <w:left w:val="none" w:sz="0" w:space="0" w:color="auto"/>
        <w:bottom w:val="none" w:sz="0" w:space="0" w:color="auto"/>
        <w:right w:val="none" w:sz="0" w:space="0" w:color="auto"/>
      </w:divBdr>
    </w:div>
    <w:div w:id="1874541392">
      <w:bodyDiv w:val="1"/>
      <w:marLeft w:val="0"/>
      <w:marRight w:val="0"/>
      <w:marTop w:val="0"/>
      <w:marBottom w:val="0"/>
      <w:divBdr>
        <w:top w:val="none" w:sz="0" w:space="0" w:color="auto"/>
        <w:left w:val="none" w:sz="0" w:space="0" w:color="auto"/>
        <w:bottom w:val="none" w:sz="0" w:space="0" w:color="auto"/>
        <w:right w:val="none" w:sz="0" w:space="0" w:color="auto"/>
      </w:divBdr>
    </w:div>
    <w:div w:id="1913197404">
      <w:bodyDiv w:val="1"/>
      <w:marLeft w:val="0"/>
      <w:marRight w:val="0"/>
      <w:marTop w:val="0"/>
      <w:marBottom w:val="0"/>
      <w:divBdr>
        <w:top w:val="none" w:sz="0" w:space="0" w:color="auto"/>
        <w:left w:val="none" w:sz="0" w:space="0" w:color="auto"/>
        <w:bottom w:val="none" w:sz="0" w:space="0" w:color="auto"/>
        <w:right w:val="none" w:sz="0" w:space="0" w:color="auto"/>
      </w:divBdr>
    </w:div>
    <w:div w:id="1926526222">
      <w:bodyDiv w:val="1"/>
      <w:marLeft w:val="0"/>
      <w:marRight w:val="0"/>
      <w:marTop w:val="0"/>
      <w:marBottom w:val="0"/>
      <w:divBdr>
        <w:top w:val="none" w:sz="0" w:space="0" w:color="auto"/>
        <w:left w:val="none" w:sz="0" w:space="0" w:color="auto"/>
        <w:bottom w:val="none" w:sz="0" w:space="0" w:color="auto"/>
        <w:right w:val="none" w:sz="0" w:space="0" w:color="auto"/>
      </w:divBdr>
    </w:div>
    <w:div w:id="1959099654">
      <w:bodyDiv w:val="1"/>
      <w:marLeft w:val="0"/>
      <w:marRight w:val="0"/>
      <w:marTop w:val="0"/>
      <w:marBottom w:val="0"/>
      <w:divBdr>
        <w:top w:val="none" w:sz="0" w:space="0" w:color="auto"/>
        <w:left w:val="none" w:sz="0" w:space="0" w:color="auto"/>
        <w:bottom w:val="none" w:sz="0" w:space="0" w:color="auto"/>
        <w:right w:val="none" w:sz="0" w:space="0" w:color="auto"/>
      </w:divBdr>
    </w:div>
    <w:div w:id="1988320854">
      <w:bodyDiv w:val="1"/>
      <w:marLeft w:val="0"/>
      <w:marRight w:val="0"/>
      <w:marTop w:val="0"/>
      <w:marBottom w:val="0"/>
      <w:divBdr>
        <w:top w:val="none" w:sz="0" w:space="0" w:color="auto"/>
        <w:left w:val="none" w:sz="0" w:space="0" w:color="auto"/>
        <w:bottom w:val="none" w:sz="0" w:space="0" w:color="auto"/>
        <w:right w:val="none" w:sz="0" w:space="0" w:color="auto"/>
      </w:divBdr>
    </w:div>
    <w:div w:id="203692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09414-4313-4572-B382-CBA18765B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6257</Words>
  <Characters>35665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70657</dc:creator>
  <cp:lastModifiedBy>70298</cp:lastModifiedBy>
  <cp:revision>7</cp:revision>
  <cp:lastPrinted>2017-09-13T07:17:00Z</cp:lastPrinted>
  <dcterms:created xsi:type="dcterms:W3CDTF">2017-09-09T07:07:00Z</dcterms:created>
  <dcterms:modified xsi:type="dcterms:W3CDTF">2017-09-13T07:28:00Z</dcterms:modified>
</cp:coreProperties>
</file>