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63" w:rsidRDefault="00814363" w:rsidP="00814363">
      <w:pPr>
        <w:tabs>
          <w:tab w:val="left" w:pos="1080"/>
        </w:tabs>
        <w:ind w:left="360"/>
        <w:jc w:val="right"/>
        <w:rPr>
          <w:rFonts w:ascii="Cambria" w:hAnsi="Cambria"/>
          <w:b/>
          <w:bCs/>
        </w:rPr>
      </w:pPr>
      <w:r>
        <w:rPr>
          <w:rFonts w:ascii="Cambria" w:hAnsi="Cambria"/>
          <w:b/>
          <w:bCs/>
        </w:rPr>
        <w:t>Annexure – “A”</w:t>
      </w:r>
    </w:p>
    <w:p w:rsidR="00814363" w:rsidRDefault="00814363" w:rsidP="00814363">
      <w:pPr>
        <w:tabs>
          <w:tab w:val="left" w:pos="1080"/>
        </w:tabs>
        <w:ind w:left="360"/>
        <w:jc w:val="center"/>
        <w:rPr>
          <w:rFonts w:ascii="Cambria" w:hAnsi="Cambria"/>
          <w:b/>
          <w:bCs/>
        </w:rPr>
      </w:pPr>
      <w:r>
        <w:rPr>
          <w:rFonts w:ascii="Cambria" w:hAnsi="Cambria"/>
          <w:b/>
          <w:bCs/>
        </w:rPr>
        <w:t>National Insurance Company Limited</w:t>
      </w:r>
    </w:p>
    <w:p w:rsidR="00814363" w:rsidRDefault="00814363" w:rsidP="00814363">
      <w:pPr>
        <w:tabs>
          <w:tab w:val="left" w:pos="1080"/>
        </w:tabs>
        <w:ind w:left="360"/>
        <w:jc w:val="center"/>
        <w:rPr>
          <w:rFonts w:ascii="Cambria" w:hAnsi="Cambria"/>
          <w:b/>
          <w:bCs/>
        </w:rPr>
      </w:pPr>
      <w:r>
        <w:rPr>
          <w:rFonts w:ascii="Cambria" w:hAnsi="Cambria"/>
          <w:b/>
          <w:bCs/>
        </w:rPr>
        <w:t>Ahmedabad Regional Office</w:t>
      </w:r>
    </w:p>
    <w:p w:rsidR="00814363" w:rsidRDefault="00814363" w:rsidP="00814363">
      <w:pPr>
        <w:tabs>
          <w:tab w:val="left" w:pos="1080"/>
        </w:tabs>
        <w:ind w:left="360"/>
        <w:jc w:val="center"/>
        <w:rPr>
          <w:rFonts w:ascii="Cambria" w:hAnsi="Cambria"/>
          <w:b/>
          <w:bCs/>
        </w:rPr>
      </w:pPr>
    </w:p>
    <w:p w:rsidR="00814363" w:rsidRDefault="00814363" w:rsidP="00814363">
      <w:pPr>
        <w:tabs>
          <w:tab w:val="left" w:pos="1080"/>
        </w:tabs>
        <w:ind w:left="360"/>
        <w:jc w:val="center"/>
        <w:rPr>
          <w:rFonts w:ascii="Cambria" w:hAnsi="Cambria"/>
          <w:b/>
          <w:bCs/>
        </w:rPr>
      </w:pPr>
      <w:r>
        <w:rPr>
          <w:rFonts w:ascii="Cambria" w:hAnsi="Cambria"/>
          <w:b/>
          <w:bCs/>
        </w:rPr>
        <w:t>G U I D E L I N E S to T E N D E R E R S</w:t>
      </w:r>
    </w:p>
    <w:p w:rsidR="00814363" w:rsidRDefault="00814363" w:rsidP="00814363">
      <w:pPr>
        <w:tabs>
          <w:tab w:val="left" w:pos="1080"/>
        </w:tabs>
        <w:ind w:left="360"/>
        <w:jc w:val="center"/>
        <w:rPr>
          <w:rFonts w:ascii="Cambria" w:hAnsi="Cambria"/>
          <w:b/>
          <w:bCs/>
        </w:rPr>
      </w:pPr>
      <w:r>
        <w:rPr>
          <w:rFonts w:ascii="Cambria" w:hAnsi="Cambria"/>
          <w:b/>
          <w:bCs/>
        </w:rPr>
        <w:t>For</w:t>
      </w:r>
    </w:p>
    <w:p w:rsidR="00814363" w:rsidRDefault="00814363" w:rsidP="00814363">
      <w:pPr>
        <w:tabs>
          <w:tab w:val="left" w:pos="1080"/>
        </w:tabs>
        <w:ind w:left="360"/>
        <w:jc w:val="center"/>
        <w:rPr>
          <w:rFonts w:ascii="Cambria" w:hAnsi="Cambria"/>
          <w:u w:val="single"/>
        </w:rPr>
      </w:pPr>
      <w:r>
        <w:rPr>
          <w:rFonts w:ascii="Cambria" w:hAnsi="Cambria"/>
          <w:u w:val="single"/>
        </w:rPr>
        <w:t>Submission of Tender (</w:t>
      </w:r>
      <w:r>
        <w:rPr>
          <w:rFonts w:ascii="Cambria" w:hAnsi="Cambria"/>
          <w:b/>
          <w:u w:val="single"/>
        </w:rPr>
        <w:t>Office Premises on lease basis</w:t>
      </w:r>
      <w:r>
        <w:rPr>
          <w:rFonts w:ascii="Cambria" w:hAnsi="Cambria"/>
          <w:u w:val="single"/>
        </w:rPr>
        <w:t>)</w:t>
      </w:r>
    </w:p>
    <w:p w:rsidR="00814363" w:rsidRDefault="00814363" w:rsidP="00814363">
      <w:pPr>
        <w:tabs>
          <w:tab w:val="left" w:pos="1080"/>
        </w:tabs>
        <w:ind w:left="360"/>
        <w:jc w:val="both"/>
        <w:rPr>
          <w:rFonts w:ascii="Cambria" w:hAnsi="Cambria"/>
        </w:rPr>
      </w:pPr>
    </w:p>
    <w:p w:rsidR="00814363" w:rsidRDefault="00814363" w:rsidP="00814363">
      <w:pPr>
        <w:tabs>
          <w:tab w:val="left" w:pos="1080"/>
        </w:tabs>
        <w:ind w:left="360"/>
        <w:jc w:val="both"/>
        <w:rPr>
          <w:rFonts w:ascii="Cambria" w:hAnsi="Cambria"/>
        </w:rPr>
      </w:pPr>
      <w:r>
        <w:rPr>
          <w:rFonts w:ascii="Cambria" w:hAnsi="Cambria"/>
        </w:rPr>
        <w:t>Tenderers are advised to study the following procedures carefully before submission of Tenders:-</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It is proposed to follow the </w:t>
      </w:r>
      <w:r>
        <w:rPr>
          <w:rFonts w:ascii="Cambria" w:hAnsi="Cambria"/>
          <w:b/>
          <w:bCs/>
        </w:rPr>
        <w:t>TWO BID Tender system</w:t>
      </w:r>
      <w:r>
        <w:rPr>
          <w:rFonts w:ascii="Cambria" w:hAnsi="Cambria"/>
        </w:rPr>
        <w:t xml:space="preserve"> for this Tender and BIDS should be submitted in the prescribed formats (Annexure-“A-1” &amp; “A-2):</w:t>
      </w:r>
    </w:p>
    <w:p w:rsidR="00814363" w:rsidRDefault="00814363" w:rsidP="00814363">
      <w:pPr>
        <w:tabs>
          <w:tab w:val="left" w:pos="1080"/>
        </w:tabs>
        <w:ind w:left="360"/>
        <w:jc w:val="both"/>
        <w:rPr>
          <w:rFonts w:ascii="Cambria" w:hAnsi="Cambria"/>
        </w:rPr>
      </w:pP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t xml:space="preserve">“TECHNICAL BID” (Annexure – “A-1”) </w:t>
      </w:r>
      <w:r>
        <w:rPr>
          <w:rFonts w:ascii="Cambria" w:hAnsi="Cambria"/>
          <w:b/>
          <w:bCs/>
        </w:rPr>
        <w:t>in ONE Cover</w:t>
      </w:r>
      <w:r>
        <w:rPr>
          <w:rFonts w:ascii="Cambria" w:hAnsi="Cambria"/>
        </w:rPr>
        <w:t xml:space="preserve"> duly sealed. This BID is meant only for all technical details of the Offered Premises e.g. address, area, quality of construction floor ventilation, surroundings, Electrical load available, water supply, parking facilities, terms of lease and its renewal and other terms &amp; conditions etc.</w:t>
      </w:r>
    </w:p>
    <w:p w:rsidR="00814363" w:rsidRDefault="00814363" w:rsidP="00814363">
      <w:pPr>
        <w:tabs>
          <w:tab w:val="left" w:pos="1080"/>
        </w:tabs>
        <w:ind w:left="1800"/>
        <w:jc w:val="both"/>
        <w:rPr>
          <w:rFonts w:ascii="Cambria" w:hAnsi="Cambria"/>
          <w:b/>
          <w:bCs/>
        </w:rPr>
      </w:pPr>
      <w:r>
        <w:rPr>
          <w:rFonts w:ascii="Cambria" w:hAnsi="Cambria"/>
          <w:b/>
          <w:bCs/>
        </w:rPr>
        <w:t>Please note that Rent, advances etc., should not be indicated in the Technical Bid.</w:t>
      </w:r>
    </w:p>
    <w:p w:rsidR="00814363" w:rsidRDefault="00814363" w:rsidP="00814363">
      <w:pPr>
        <w:tabs>
          <w:tab w:val="left" w:pos="1080"/>
        </w:tabs>
        <w:jc w:val="both"/>
        <w:rPr>
          <w:rFonts w:ascii="Cambria" w:hAnsi="Cambria"/>
        </w:rPr>
      </w:pPr>
      <w:r>
        <w:rPr>
          <w:rFonts w:ascii="Cambria" w:hAnsi="Cambria"/>
        </w:rPr>
        <w:tab/>
      </w:r>
      <w:r>
        <w:rPr>
          <w:rFonts w:ascii="Cambria" w:hAnsi="Cambria"/>
        </w:rPr>
        <w:tab/>
        <w:t xml:space="preserve">     </w:t>
      </w:r>
      <w:r>
        <w:rPr>
          <w:rFonts w:ascii="Cambria" w:hAnsi="Cambria"/>
        </w:rPr>
        <w:tab/>
      </w:r>
      <w:r>
        <w:rPr>
          <w:rFonts w:ascii="Cambria" w:hAnsi="Cambria"/>
        </w:rPr>
        <w:tab/>
      </w:r>
    </w:p>
    <w:p w:rsidR="00814363" w:rsidRDefault="00814363" w:rsidP="00814363">
      <w:pPr>
        <w:numPr>
          <w:ilvl w:val="1"/>
          <w:numId w:val="1"/>
        </w:numPr>
        <w:tabs>
          <w:tab w:val="left" w:pos="1080"/>
        </w:tabs>
        <w:jc w:val="both"/>
        <w:rPr>
          <w:rFonts w:ascii="Cambria" w:hAnsi="Cambria"/>
        </w:rPr>
      </w:pPr>
      <w:r>
        <w:rPr>
          <w:rFonts w:ascii="Cambria" w:hAnsi="Cambria"/>
        </w:rPr>
        <w:t xml:space="preserve">“FINANCIAL BID” (Annexure – “A-2”) </w:t>
      </w:r>
      <w:r>
        <w:rPr>
          <w:rFonts w:ascii="Cambria" w:hAnsi="Cambria"/>
          <w:b/>
          <w:bCs/>
        </w:rPr>
        <w:t>in ONE Cover.</w:t>
      </w:r>
      <w:r>
        <w:rPr>
          <w:rFonts w:ascii="Cambria" w:hAnsi="Cambria"/>
        </w:rPr>
        <w:t xml:space="preserve">  This BID is meant only for all Financial Details of the Offered Premises e.g. rent/rate, maintenance charges, air conditioning charges, generator set charges, taxes, if any, to be borne by the Company, rent escalation on renewal, advances if any etc.</w:t>
      </w:r>
    </w:p>
    <w:p w:rsidR="00814363" w:rsidRDefault="00814363" w:rsidP="00814363">
      <w:pPr>
        <w:tabs>
          <w:tab w:val="left" w:pos="1080"/>
        </w:tabs>
        <w:jc w:val="both"/>
        <w:rPr>
          <w:rFonts w:ascii="Cambria" w:hAnsi="Cambria"/>
        </w:rPr>
      </w:pPr>
    </w:p>
    <w:p w:rsidR="00814363" w:rsidRDefault="00814363" w:rsidP="00814363">
      <w:pPr>
        <w:numPr>
          <w:ilvl w:val="0"/>
          <w:numId w:val="1"/>
        </w:numPr>
        <w:jc w:val="both"/>
        <w:rPr>
          <w:rFonts w:ascii="Cambria" w:hAnsi="Cambria"/>
          <w:b/>
          <w:bCs/>
        </w:rPr>
      </w:pPr>
      <w:r>
        <w:rPr>
          <w:rFonts w:ascii="Cambria" w:hAnsi="Cambria"/>
        </w:rPr>
        <w:t xml:space="preserve">All points in the Tender Forms (Technical &amp; Financial Bids) are to be answered in the format only </w:t>
      </w:r>
      <w:r>
        <w:rPr>
          <w:rFonts w:ascii="Cambria" w:hAnsi="Cambria"/>
          <w:b/>
          <w:bCs/>
        </w:rPr>
        <w:t>and no separate sheet should be used.</w:t>
      </w:r>
      <w:r>
        <w:rPr>
          <w:rFonts w:ascii="Cambria" w:hAnsi="Cambria"/>
        </w:rPr>
        <w:t xml:space="preserve">  Tenderer is expected to furnish all information required in both the </w:t>
      </w:r>
      <w:smartTag w:uri="urn:schemas-microsoft-com:office:smarttags" w:element="stockticker">
        <w:r>
          <w:rPr>
            <w:rFonts w:ascii="Cambria" w:hAnsi="Cambria"/>
          </w:rPr>
          <w:t>BIDS</w:t>
        </w:r>
      </w:smartTag>
      <w:r>
        <w:rPr>
          <w:rFonts w:ascii="Cambria" w:hAnsi="Cambria"/>
        </w:rPr>
        <w:t xml:space="preserve">.  </w:t>
      </w:r>
      <w:r>
        <w:rPr>
          <w:rFonts w:ascii="Cambria" w:hAnsi="Cambria"/>
          <w:b/>
          <w:bCs/>
        </w:rPr>
        <w:t xml:space="preserve">Failure to furnish all information required by the </w:t>
      </w:r>
      <w:smartTag w:uri="urn:schemas-microsoft-com:office:smarttags" w:element="stockticker">
        <w:r>
          <w:rPr>
            <w:rFonts w:ascii="Cambria" w:hAnsi="Cambria"/>
            <w:b/>
            <w:bCs/>
          </w:rPr>
          <w:t>BIDS</w:t>
        </w:r>
      </w:smartTag>
      <w:r>
        <w:rPr>
          <w:rFonts w:ascii="Cambria" w:hAnsi="Cambria"/>
          <w:b/>
          <w:bCs/>
        </w:rPr>
        <w:t xml:space="preserve"> (Annexure – “A-1” &amp; “A-2”) in every respect may result in the rejection of the TENDER.</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 xml:space="preserve">Tenderer should </w:t>
      </w:r>
      <w:r>
        <w:rPr>
          <w:rFonts w:ascii="Cambria" w:hAnsi="Cambria"/>
          <w:b/>
          <w:bCs/>
        </w:rPr>
        <w:t>sign in full on all the pages</w:t>
      </w:r>
      <w:r>
        <w:rPr>
          <w:rFonts w:ascii="Cambria" w:hAnsi="Cambria"/>
        </w:rPr>
        <w:t xml:space="preserve"> of the Tender Forms.</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Over writing/white inking of any word/figure in the Tender Forms, unless duly authenticated by the Tenderer, are liable to be rejected at the option of the Company.</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Separate Tender Forms should be used for separate Premises, e.g. if a Tenderer wants to offer more than one premises then separate Tender Forms should be used.</w:t>
      </w:r>
    </w:p>
    <w:p w:rsidR="00814363" w:rsidRDefault="00814363" w:rsidP="00814363">
      <w:pPr>
        <w:jc w:val="both"/>
        <w:rPr>
          <w:rFonts w:ascii="Cambria" w:hAnsi="Cambria"/>
        </w:rPr>
      </w:pP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lastRenderedPageBreak/>
        <w:t xml:space="preserve">The tender should be submitted by the tenderer himself by Registered Post/Speed Post/ Courier and </w:t>
      </w:r>
      <w:r>
        <w:rPr>
          <w:rFonts w:ascii="Cambria" w:hAnsi="Cambria"/>
          <w:b/>
          <w:bCs/>
          <w:u w:val="single"/>
        </w:rPr>
        <w:t>NOT</w:t>
      </w:r>
      <w:r>
        <w:rPr>
          <w:rFonts w:ascii="Cambria" w:hAnsi="Cambria"/>
        </w:rPr>
        <w:t xml:space="preserve"> through ANY </w:t>
      </w:r>
      <w:r>
        <w:rPr>
          <w:rFonts w:ascii="Cambria" w:hAnsi="Cambria"/>
          <w:b/>
          <w:bCs/>
          <w:u w:val="single"/>
        </w:rPr>
        <w:t xml:space="preserve">BROKER or in person. </w:t>
      </w:r>
    </w:p>
    <w:p w:rsidR="00814363" w:rsidRDefault="00814363" w:rsidP="00814363">
      <w:pPr>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Since TWO BID Tender system is to be followed, 3 Covers should be used for submission of Tender as detailed below:</w:t>
      </w:r>
    </w:p>
    <w:p w:rsidR="00814363" w:rsidRDefault="00814363" w:rsidP="00814363">
      <w:pPr>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“1” for Technical Bid.</w:t>
      </w:r>
    </w:p>
    <w:p w:rsidR="00814363" w:rsidRDefault="00814363" w:rsidP="00814363">
      <w:pPr>
        <w:numPr>
          <w:ilvl w:val="2"/>
          <w:numId w:val="1"/>
        </w:numPr>
        <w:tabs>
          <w:tab w:val="left" w:pos="1080"/>
        </w:tabs>
        <w:jc w:val="both"/>
        <w:rPr>
          <w:rFonts w:ascii="Cambria" w:hAnsi="Cambria"/>
        </w:rPr>
      </w:pPr>
      <w:r>
        <w:rPr>
          <w:rFonts w:ascii="Cambria" w:hAnsi="Cambria"/>
        </w:rPr>
        <w:t>“TECHNICAL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Pr>
          <w:rFonts w:ascii="Cambria" w:hAnsi="Cambria"/>
          <w:b/>
          <w:bCs/>
        </w:rPr>
        <w:t>“Offer for Office Premises”</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 xml:space="preserve">“T E C H N I C A </w:t>
      </w:r>
      <w:proofErr w:type="gramStart"/>
      <w:r>
        <w:rPr>
          <w:rFonts w:ascii="Cambria" w:hAnsi="Cambria"/>
          <w:b/>
          <w:bCs/>
        </w:rPr>
        <w:t>L  B</w:t>
      </w:r>
      <w:proofErr w:type="gramEnd"/>
      <w:r>
        <w:rPr>
          <w:rFonts w:ascii="Cambria" w:hAnsi="Cambria"/>
          <w:b/>
          <w:bCs/>
        </w:rPr>
        <w:t xml:space="preserve"> I D”</w:t>
      </w: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Cover – “2” for Financial Bid.</w:t>
      </w:r>
    </w:p>
    <w:p w:rsidR="00814363" w:rsidRDefault="00814363" w:rsidP="00814363">
      <w:pPr>
        <w:numPr>
          <w:ilvl w:val="2"/>
          <w:numId w:val="1"/>
        </w:numPr>
        <w:tabs>
          <w:tab w:val="left" w:pos="1080"/>
        </w:tabs>
        <w:jc w:val="both"/>
        <w:rPr>
          <w:rFonts w:ascii="Cambria" w:hAnsi="Cambria"/>
        </w:rPr>
      </w:pPr>
      <w:r>
        <w:rPr>
          <w:rFonts w:ascii="Cambria" w:hAnsi="Cambria"/>
        </w:rPr>
        <w:t>“FINANCIAL BID” duly completed and signed should be kept in this cover.</w:t>
      </w: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 with lac.</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w:t>
      </w:r>
      <w:bookmarkStart w:id="0" w:name="_GoBack"/>
      <w:bookmarkEnd w:id="0"/>
      <w:r>
        <w:rPr>
          <w:rFonts w:ascii="Cambria" w:hAnsi="Cambria"/>
        </w:rPr>
        <w:t xml:space="preserve"> as:</w:t>
      </w:r>
    </w:p>
    <w:p w:rsidR="00814363" w:rsidRDefault="00814363" w:rsidP="00814363">
      <w:pPr>
        <w:tabs>
          <w:tab w:val="left" w:pos="1080"/>
        </w:tabs>
        <w:ind w:left="1980"/>
        <w:jc w:val="both"/>
        <w:rPr>
          <w:rFonts w:ascii="Cambria" w:hAnsi="Cambria"/>
          <w:b/>
          <w:bCs/>
        </w:rPr>
      </w:pPr>
      <w:r>
        <w:rPr>
          <w:rFonts w:ascii="Cambria" w:hAnsi="Cambria"/>
        </w:rPr>
        <w:tab/>
      </w:r>
      <w:r>
        <w:rPr>
          <w:rFonts w:ascii="Cambria" w:hAnsi="Cambria"/>
        </w:rPr>
        <w:tab/>
      </w:r>
      <w:r>
        <w:rPr>
          <w:rFonts w:ascii="Cambria" w:hAnsi="Cambria"/>
        </w:rPr>
        <w:tab/>
      </w:r>
      <w:r>
        <w:rPr>
          <w:rFonts w:ascii="Cambria" w:hAnsi="Cambria"/>
          <w:b/>
          <w:bCs/>
        </w:rPr>
        <w:t>“Offer for Offices Premises”</w:t>
      </w:r>
    </w:p>
    <w:p w:rsidR="00814363" w:rsidRDefault="00814363" w:rsidP="00814363">
      <w:pPr>
        <w:tabs>
          <w:tab w:val="left" w:pos="1080"/>
        </w:tabs>
        <w:ind w:left="1980"/>
        <w:jc w:val="both"/>
        <w:rPr>
          <w:rFonts w:ascii="Cambria" w:hAnsi="Cambria"/>
          <w:b/>
          <w:bCs/>
        </w:rPr>
      </w:pPr>
      <w:r>
        <w:rPr>
          <w:rFonts w:ascii="Cambria" w:hAnsi="Cambria"/>
          <w:b/>
          <w:bCs/>
        </w:rPr>
        <w:tab/>
      </w:r>
      <w:r>
        <w:rPr>
          <w:rFonts w:ascii="Cambria" w:hAnsi="Cambria"/>
          <w:b/>
          <w:bCs/>
        </w:rPr>
        <w:tab/>
      </w:r>
      <w:r>
        <w:rPr>
          <w:rFonts w:ascii="Cambria" w:hAnsi="Cambria"/>
          <w:b/>
          <w:bCs/>
        </w:rPr>
        <w:tab/>
        <w:t xml:space="preserve">“F I N A N C I A </w:t>
      </w:r>
      <w:proofErr w:type="gramStart"/>
      <w:r>
        <w:rPr>
          <w:rFonts w:ascii="Cambria" w:hAnsi="Cambria"/>
          <w:b/>
          <w:bCs/>
        </w:rPr>
        <w:t>L  B</w:t>
      </w:r>
      <w:proofErr w:type="gramEnd"/>
      <w:r>
        <w:rPr>
          <w:rFonts w:ascii="Cambria" w:hAnsi="Cambria"/>
          <w:b/>
          <w:bCs/>
        </w:rPr>
        <w:t xml:space="preserve"> I D”</w:t>
      </w: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below the Superscription.</w:t>
      </w:r>
    </w:p>
    <w:p w:rsidR="00814363" w:rsidRDefault="00814363" w:rsidP="00814363">
      <w:pPr>
        <w:tabs>
          <w:tab w:val="left" w:pos="1080"/>
        </w:tabs>
        <w:jc w:val="both"/>
        <w:rPr>
          <w:rFonts w:ascii="Cambria" w:hAnsi="Cambria"/>
        </w:rPr>
      </w:pPr>
    </w:p>
    <w:p w:rsidR="00814363" w:rsidRDefault="00814363" w:rsidP="00814363">
      <w:pPr>
        <w:numPr>
          <w:ilvl w:val="1"/>
          <w:numId w:val="1"/>
        </w:numPr>
        <w:tabs>
          <w:tab w:val="left" w:pos="1080"/>
        </w:tabs>
        <w:jc w:val="both"/>
        <w:rPr>
          <w:rFonts w:ascii="Cambria" w:hAnsi="Cambria"/>
          <w:b/>
          <w:bCs/>
        </w:rPr>
      </w:pPr>
      <w:r>
        <w:rPr>
          <w:rFonts w:ascii="Cambria" w:hAnsi="Cambria"/>
          <w:b/>
          <w:bCs/>
        </w:rPr>
        <w:t xml:space="preserve">Cover – “3” for (containing both the above </w:t>
      </w:r>
      <w:smartTag w:uri="urn:schemas-microsoft-com:office:smarttags" w:element="stockticker">
        <w:r>
          <w:rPr>
            <w:rFonts w:ascii="Cambria" w:hAnsi="Cambria"/>
            <w:b/>
            <w:bCs/>
          </w:rPr>
          <w:t>BIDS</w:t>
        </w:r>
      </w:smartTag>
      <w:r>
        <w:rPr>
          <w:rFonts w:ascii="Cambria" w:hAnsi="Cambria"/>
          <w:b/>
          <w:bCs/>
        </w:rPr>
        <w:t>).</w:t>
      </w:r>
    </w:p>
    <w:p w:rsidR="00814363" w:rsidRDefault="00814363" w:rsidP="00814363">
      <w:pPr>
        <w:tabs>
          <w:tab w:val="left" w:pos="1080"/>
        </w:tabs>
        <w:ind w:left="1800"/>
        <w:jc w:val="both"/>
        <w:rPr>
          <w:rFonts w:ascii="Cambria" w:hAnsi="Cambria"/>
        </w:rPr>
      </w:pPr>
      <w:r>
        <w:rPr>
          <w:rFonts w:ascii="Cambria" w:hAnsi="Cambria"/>
        </w:rPr>
        <w:t>Both the Technical Bid Cover &amp; Commercial Bid Cover, prepared as above, are to be kept in this cover.</w:t>
      </w:r>
    </w:p>
    <w:p w:rsidR="00814363" w:rsidRDefault="00814363" w:rsidP="00814363">
      <w:pPr>
        <w:tabs>
          <w:tab w:val="left" w:pos="1080"/>
        </w:tabs>
        <w:ind w:left="180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The Cover should be sealed properly.</w:t>
      </w:r>
    </w:p>
    <w:p w:rsidR="00814363" w:rsidRDefault="00814363" w:rsidP="00814363">
      <w:pPr>
        <w:numPr>
          <w:ilvl w:val="2"/>
          <w:numId w:val="1"/>
        </w:numPr>
        <w:tabs>
          <w:tab w:val="left" w:pos="1080"/>
        </w:tabs>
        <w:jc w:val="both"/>
        <w:rPr>
          <w:rFonts w:ascii="Cambria" w:hAnsi="Cambria"/>
        </w:rPr>
      </w:pPr>
      <w:r>
        <w:rPr>
          <w:rFonts w:ascii="Cambria" w:hAnsi="Cambria"/>
        </w:rPr>
        <w:t>The Cover should be Superscribed as:</w:t>
      </w:r>
    </w:p>
    <w:p w:rsidR="00814363" w:rsidRDefault="00814363" w:rsidP="00814363">
      <w:pPr>
        <w:tabs>
          <w:tab w:val="left" w:pos="1080"/>
        </w:tabs>
        <w:jc w:val="both"/>
        <w:rPr>
          <w:rFonts w:ascii="Cambria" w:hAnsi="Cambria"/>
        </w:rPr>
      </w:pPr>
      <w:r>
        <w:rPr>
          <w:rFonts w:ascii="Cambria" w:hAnsi="Cambria"/>
        </w:rPr>
        <w:tab/>
      </w:r>
    </w:p>
    <w:tbl>
      <w:tblPr>
        <w:tblW w:w="774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0"/>
      </w:tblGrid>
      <w:tr w:rsidR="00814363" w:rsidTr="00814363">
        <w:tc>
          <w:tcPr>
            <w:tcW w:w="7740" w:type="dxa"/>
            <w:tcBorders>
              <w:top w:val="single" w:sz="4" w:space="0" w:color="auto"/>
              <w:left w:val="single" w:sz="4" w:space="0" w:color="auto"/>
              <w:bottom w:val="single" w:sz="4" w:space="0" w:color="auto"/>
              <w:right w:val="single" w:sz="4" w:space="0" w:color="auto"/>
            </w:tcBorders>
            <w:hideMark/>
          </w:tcPr>
          <w:p w:rsidR="00814363" w:rsidRDefault="00814363">
            <w:pPr>
              <w:tabs>
                <w:tab w:val="left" w:pos="1080"/>
              </w:tabs>
              <w:spacing w:line="360" w:lineRule="auto"/>
              <w:jc w:val="center"/>
              <w:rPr>
                <w:rFonts w:ascii="Cambria" w:hAnsi="Cambria"/>
                <w:u w:val="single"/>
              </w:rPr>
            </w:pPr>
            <w:r>
              <w:rPr>
                <w:rFonts w:ascii="Cambria" w:hAnsi="Cambria"/>
                <w:u w:val="single"/>
              </w:rPr>
              <w:t>PLEASE PLACE IN TENDER BOX</w:t>
            </w:r>
          </w:p>
          <w:p w:rsidR="00814363" w:rsidRDefault="00814363">
            <w:pPr>
              <w:tabs>
                <w:tab w:val="left" w:pos="1080"/>
              </w:tabs>
              <w:spacing w:line="360" w:lineRule="auto"/>
              <w:jc w:val="center"/>
              <w:rPr>
                <w:rFonts w:ascii="Cambria" w:hAnsi="Cambria"/>
                <w:u w:val="single"/>
              </w:rPr>
            </w:pPr>
            <w:r>
              <w:rPr>
                <w:rFonts w:ascii="Cambria" w:hAnsi="Cambria"/>
                <w:u w:val="single"/>
              </w:rPr>
              <w:t>TO BE OPENED ONLY BY TENDER COMMITTEE</w:t>
            </w:r>
          </w:p>
          <w:p w:rsidR="00814363" w:rsidRDefault="00814363">
            <w:pPr>
              <w:tabs>
                <w:tab w:val="left" w:pos="1080"/>
              </w:tabs>
              <w:jc w:val="both"/>
              <w:rPr>
                <w:rFonts w:ascii="Cambria" w:hAnsi="Cambria"/>
                <w:u w:val="single"/>
              </w:rPr>
            </w:pPr>
            <w:r>
              <w:rPr>
                <w:rFonts w:ascii="Cambria" w:hAnsi="Cambria"/>
                <w:highlight w:val="yellow"/>
                <w:u w:val="single"/>
              </w:rPr>
              <w:t xml:space="preserve">“Offer for Ahmedabad DO-5 office premises”    - </w:t>
            </w:r>
            <w:r>
              <w:rPr>
                <w:rFonts w:ascii="Cambria" w:hAnsi="Cambria"/>
                <w:b/>
                <w:highlight w:val="yellow"/>
                <w:u w:val="single"/>
              </w:rPr>
              <w:t xml:space="preserve">Last date </w:t>
            </w:r>
            <w:r>
              <w:rPr>
                <w:rFonts w:ascii="Cambria" w:hAnsi="Cambria"/>
                <w:highlight w:val="yellow"/>
                <w:u w:val="single"/>
              </w:rPr>
              <w:t xml:space="preserve"> 04.01.2018</w:t>
            </w:r>
            <w:r>
              <w:rPr>
                <w:rFonts w:ascii="Cambria" w:hAnsi="Cambria"/>
                <w:u w:val="single"/>
              </w:rPr>
              <w:t xml:space="preserve"> </w:t>
            </w:r>
          </w:p>
        </w:tc>
      </w:tr>
    </w:tbl>
    <w:p w:rsidR="00814363" w:rsidRDefault="00814363" w:rsidP="00814363">
      <w:pPr>
        <w:ind w:left="1980"/>
        <w:jc w:val="both"/>
        <w:rPr>
          <w:rFonts w:ascii="Cambria" w:hAnsi="Cambria"/>
        </w:rPr>
      </w:pPr>
    </w:p>
    <w:p w:rsidR="00814363" w:rsidRDefault="00814363" w:rsidP="00814363">
      <w:pPr>
        <w:numPr>
          <w:ilvl w:val="2"/>
          <w:numId w:val="1"/>
        </w:numPr>
        <w:tabs>
          <w:tab w:val="left" w:pos="1080"/>
        </w:tabs>
        <w:jc w:val="both"/>
        <w:rPr>
          <w:rFonts w:ascii="Cambria" w:hAnsi="Cambria"/>
        </w:rPr>
      </w:pPr>
      <w:r>
        <w:rPr>
          <w:rFonts w:ascii="Cambria" w:hAnsi="Cambria"/>
        </w:rPr>
        <w:t>Tenderer’s Name &amp; Address should be written just below the Superscription.</w:t>
      </w:r>
    </w:p>
    <w:p w:rsidR="00814363" w:rsidRDefault="00814363" w:rsidP="00814363">
      <w:pPr>
        <w:ind w:left="360"/>
        <w:jc w:val="both"/>
        <w:rPr>
          <w:rFonts w:ascii="Cambria" w:hAnsi="Cambria"/>
          <w:b/>
          <w:bCs/>
        </w:rPr>
      </w:pPr>
    </w:p>
    <w:p w:rsidR="00814363" w:rsidRDefault="00814363" w:rsidP="00814363">
      <w:pPr>
        <w:numPr>
          <w:ilvl w:val="0"/>
          <w:numId w:val="1"/>
        </w:numPr>
        <w:jc w:val="both"/>
        <w:rPr>
          <w:rFonts w:ascii="Cambria" w:hAnsi="Cambria"/>
          <w:b/>
          <w:bCs/>
        </w:rPr>
      </w:pPr>
      <w:r>
        <w:rPr>
          <w:rFonts w:ascii="Cambria" w:hAnsi="Cambria"/>
        </w:rPr>
        <w:t xml:space="preserve">Sealed offers prepared in accordance with the procedures enumerated above should be sent </w:t>
      </w:r>
      <w:r>
        <w:rPr>
          <w:rFonts w:ascii="Cambria" w:hAnsi="Cambria"/>
          <w:b/>
          <w:bCs/>
        </w:rPr>
        <w:t>only by Registered Post/Speed Post/ Courier</w:t>
      </w:r>
      <w:r>
        <w:rPr>
          <w:rFonts w:ascii="Cambria" w:hAnsi="Cambria"/>
        </w:rPr>
        <w:t xml:space="preserve"> and </w:t>
      </w:r>
      <w:r>
        <w:rPr>
          <w:rFonts w:ascii="Cambria" w:hAnsi="Cambria"/>
          <w:b/>
          <w:bCs/>
        </w:rPr>
        <w:t>should reach on or before the prescribed time limit</w:t>
      </w:r>
      <w:r>
        <w:rPr>
          <w:rFonts w:ascii="Cambria" w:hAnsi="Cambria"/>
        </w:rPr>
        <w:t xml:space="preserve"> to the Address mentioned in the </w:t>
      </w:r>
      <w:r>
        <w:rPr>
          <w:rFonts w:ascii="Cambria" w:hAnsi="Cambria"/>
        </w:rPr>
        <w:lastRenderedPageBreak/>
        <w:t xml:space="preserve">Advertisement.  </w:t>
      </w:r>
      <w:r>
        <w:rPr>
          <w:rFonts w:ascii="Cambria" w:hAnsi="Cambria"/>
          <w:b/>
          <w:bCs/>
        </w:rPr>
        <w:t>Any Tender received after the date specified in Advertisement will be rejected.</w:t>
      </w:r>
    </w:p>
    <w:p w:rsidR="00814363" w:rsidRDefault="00814363" w:rsidP="00814363">
      <w:pPr>
        <w:tabs>
          <w:tab w:val="left" w:pos="1080"/>
        </w:tabs>
        <w:ind w:left="360"/>
        <w:jc w:val="both"/>
        <w:rPr>
          <w:rFonts w:ascii="Cambria" w:hAnsi="Cambria"/>
        </w:rPr>
      </w:pPr>
    </w:p>
    <w:p w:rsidR="00814363" w:rsidRDefault="00814363" w:rsidP="00814363">
      <w:pPr>
        <w:numPr>
          <w:ilvl w:val="0"/>
          <w:numId w:val="1"/>
        </w:numPr>
        <w:jc w:val="both"/>
        <w:rPr>
          <w:rFonts w:ascii="Cambria" w:hAnsi="Cambria"/>
        </w:rPr>
      </w:pPr>
      <w:r>
        <w:rPr>
          <w:rFonts w:ascii="Cambria" w:hAnsi="Cambria"/>
        </w:rPr>
        <w:t>After Technical Bids are opened and evaluated, a list of short-listed Tenderers will be prepared.  The short listed Tenderers will be contacted for inspection of the premises.</w:t>
      </w:r>
    </w:p>
    <w:p w:rsidR="00814363" w:rsidRDefault="00814363" w:rsidP="00814363">
      <w:pPr>
        <w:numPr>
          <w:ilvl w:val="0"/>
          <w:numId w:val="1"/>
        </w:numPr>
        <w:jc w:val="both"/>
        <w:rPr>
          <w:rFonts w:ascii="Cambria" w:hAnsi="Cambria"/>
        </w:rPr>
      </w:pPr>
      <w:r>
        <w:rPr>
          <w:rFonts w:ascii="Cambria" w:hAnsi="Cambria"/>
        </w:rPr>
        <w:t>The Company reserves the right to accept any bid, and to annul the Tender Process and reject all bids at any time without assigning any reason thereof.</w:t>
      </w:r>
    </w:p>
    <w:p w:rsidR="00E07F8C" w:rsidRDefault="00E07F8C"/>
    <w:sectPr w:rsidR="00E07F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D5093F"/>
    <w:multiLevelType w:val="hybridMultilevel"/>
    <w:tmpl w:val="6A001DC2"/>
    <w:lvl w:ilvl="0" w:tplc="835E46BC">
      <w:start w:val="1"/>
      <w:numFmt w:val="decimal"/>
      <w:lvlText w:val="%1"/>
      <w:lvlJc w:val="left"/>
      <w:pPr>
        <w:tabs>
          <w:tab w:val="num" w:pos="1080"/>
        </w:tabs>
        <w:ind w:left="1080" w:hanging="720"/>
      </w:pPr>
    </w:lvl>
    <w:lvl w:ilvl="1" w:tplc="F460CA08">
      <w:start w:val="1"/>
      <w:numFmt w:val="lowerRoman"/>
      <w:lvlText w:val="%2."/>
      <w:lvlJc w:val="left"/>
      <w:pPr>
        <w:tabs>
          <w:tab w:val="num" w:pos="1800"/>
        </w:tabs>
        <w:ind w:left="1800" w:hanging="720"/>
      </w:pPr>
    </w:lvl>
    <w:lvl w:ilvl="2" w:tplc="E34EDEEC">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92F"/>
    <w:rsid w:val="0026392F"/>
    <w:rsid w:val="00814363"/>
    <w:rsid w:val="00E07F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AC2A99F8-500E-4D2E-9728-D4E549A9C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363"/>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19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3303</Characters>
  <Application>Microsoft Office Word</Application>
  <DocSecurity>0</DocSecurity>
  <Lines>27</Lines>
  <Paragraphs>7</Paragraphs>
  <ScaleCrop>false</ScaleCrop>
  <Company/>
  <LinksUpToDate>false</LinksUpToDate>
  <CharactersWithSpaces>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Gupta 74025</dc:creator>
  <cp:keywords/>
  <dc:description/>
  <cp:lastModifiedBy>Rahul Gupta 74025</cp:lastModifiedBy>
  <cp:revision>2</cp:revision>
  <dcterms:created xsi:type="dcterms:W3CDTF">2017-12-20T12:08:00Z</dcterms:created>
  <dcterms:modified xsi:type="dcterms:W3CDTF">2017-12-20T12:08:00Z</dcterms:modified>
</cp:coreProperties>
</file>