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85" w:rsidRDefault="00DD5B85" w:rsidP="00DD5B85">
      <w:pPr>
        <w:autoSpaceDE w:val="0"/>
        <w:rPr>
          <w:bCs/>
        </w:rPr>
      </w:pPr>
    </w:p>
    <w:p w:rsidR="00DD5B85" w:rsidRDefault="00DD5B85" w:rsidP="00DD5B85">
      <w:pPr>
        <w:autoSpaceDE w:val="0"/>
        <w:rPr>
          <w:bCs/>
        </w:rPr>
      </w:pPr>
    </w:p>
    <w:p w:rsidR="00DD5B85" w:rsidRDefault="00DD5B85" w:rsidP="00DD5B85">
      <w:pPr>
        <w:autoSpaceDE w:val="0"/>
        <w:rPr>
          <w:bCs/>
        </w:rPr>
      </w:pPr>
    </w:p>
    <w:p w:rsidR="00DD5B85" w:rsidRPr="00960839" w:rsidRDefault="00DD5B85" w:rsidP="00DD5B85">
      <w:pPr>
        <w:autoSpaceDE w:val="0"/>
        <w:rPr>
          <w:bCs/>
        </w:rPr>
      </w:pPr>
    </w:p>
    <w:tbl>
      <w:tblPr>
        <w:tblW w:w="0" w:type="auto"/>
        <w:tblInd w:w="348" w:type="dxa"/>
        <w:tblLook w:val="0000" w:firstRow="0" w:lastRow="0" w:firstColumn="0" w:lastColumn="0" w:noHBand="0" w:noVBand="0"/>
      </w:tblPr>
      <w:tblGrid>
        <w:gridCol w:w="9012"/>
      </w:tblGrid>
      <w:tr w:rsidR="00DD5B85" w:rsidRPr="00231CDD" w:rsidTr="00685055">
        <w:trPr>
          <w:trHeight w:val="1214"/>
        </w:trPr>
        <w:tc>
          <w:tcPr>
            <w:tcW w:w="10795" w:type="dxa"/>
          </w:tcPr>
          <w:p w:rsidR="00DD5B85" w:rsidRPr="00231CDD" w:rsidRDefault="00DD5B85" w:rsidP="00685055">
            <w:pPr>
              <w:keepNext/>
              <w:ind w:right="-108"/>
              <w:jc w:val="center"/>
              <w:outlineLvl w:val="3"/>
              <w:rPr>
                <w:rFonts w:ascii="DVB-TTYogeshEN" w:hAnsi="DVB-TTYogeshEN"/>
                <w:b/>
                <w:bCs/>
                <w:sz w:val="54"/>
                <w:szCs w:val="36"/>
                <w:lang w:val="en-US"/>
              </w:rPr>
            </w:pPr>
            <w:r w:rsidRPr="00231CDD">
              <w:rPr>
                <w:rFonts w:ascii="Arial" w:hAnsi="Arial" w:cs="Arial"/>
                <w:b/>
                <w:bCs/>
                <w:noProof/>
                <w:sz w:val="34"/>
                <w:szCs w:val="36"/>
                <w:lang w:val="en-US" w:bidi="hi-IN"/>
              </w:rPr>
              <w:drawing>
                <wp:anchor distT="0" distB="0" distL="114300" distR="114300" simplePos="0" relativeHeight="251660288" behindDoc="1" locked="0" layoutInCell="1" allowOverlap="1" wp14:anchorId="3012FAA5" wp14:editId="6326579E">
                  <wp:simplePos x="0" y="0"/>
                  <wp:positionH relativeFrom="column">
                    <wp:posOffset>0</wp:posOffset>
                  </wp:positionH>
                  <wp:positionV relativeFrom="paragraph">
                    <wp:posOffset>76835</wp:posOffset>
                  </wp:positionV>
                  <wp:extent cx="1775460" cy="690245"/>
                  <wp:effectExtent l="19050" t="0" r="0" b="0"/>
                  <wp:wrapNone/>
                  <wp:docPr id="2"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5" cstate="print"/>
                          <a:srcRect/>
                          <a:stretch>
                            <a:fillRect/>
                          </a:stretch>
                        </pic:blipFill>
                        <pic:spPr bwMode="auto">
                          <a:xfrm>
                            <a:off x="0" y="0"/>
                            <a:ext cx="1775460" cy="690245"/>
                          </a:xfrm>
                          <a:prstGeom prst="rect">
                            <a:avLst/>
                          </a:prstGeom>
                          <a:noFill/>
                          <a:ln w="9525">
                            <a:noFill/>
                            <a:miter lim="800000"/>
                            <a:headEnd/>
                            <a:tailEnd/>
                          </a:ln>
                        </pic:spPr>
                      </pic:pic>
                    </a:graphicData>
                  </a:graphic>
                </wp:anchor>
              </w:drawing>
            </w:r>
            <w:r w:rsidRPr="00231CDD">
              <w:rPr>
                <w:rFonts w:ascii="Arial" w:hAnsi="Arial" w:cs="Arial"/>
                <w:b/>
                <w:bCs/>
                <w:sz w:val="34"/>
                <w:szCs w:val="36"/>
                <w:lang w:val="en-US"/>
              </w:rPr>
              <w:t xml:space="preserve">                              </w:t>
            </w:r>
            <w:r w:rsidRPr="00231CDD">
              <w:rPr>
                <w:rFonts w:ascii="Arial" w:hAnsi="Arial" w:cs="Arial"/>
                <w:b/>
                <w:bCs/>
                <w:sz w:val="32"/>
                <w:szCs w:val="36"/>
                <w:lang w:val="en-US"/>
              </w:rPr>
              <w:t>NATIONAL INSURANCE COMPANY LTD.</w:t>
            </w:r>
          </w:p>
          <w:p w:rsidR="00DD5B85" w:rsidRPr="00231CDD" w:rsidRDefault="00DD5B85" w:rsidP="00685055">
            <w:pPr>
              <w:jc w:val="center"/>
              <w:rPr>
                <w:rFonts w:ascii="Arial" w:hAnsi="Arial" w:cs="Arial"/>
                <w:b/>
                <w:bCs/>
                <w:szCs w:val="36"/>
                <w:lang w:val="en-US"/>
              </w:rPr>
            </w:pPr>
            <w:r w:rsidRPr="00231CDD">
              <w:rPr>
                <w:rFonts w:ascii="Arial" w:hAnsi="Arial" w:cs="Arial"/>
                <w:b/>
                <w:bCs/>
                <w:sz w:val="22"/>
                <w:szCs w:val="36"/>
                <w:lang w:val="en-US"/>
              </w:rPr>
              <w:t xml:space="preserve">                                       (Govt.. of India undertaking)</w:t>
            </w:r>
          </w:p>
          <w:p w:rsidR="00DD5B85" w:rsidRPr="00231CDD" w:rsidRDefault="00DD5B85" w:rsidP="00685055">
            <w:pPr>
              <w:keepNext/>
              <w:jc w:val="center"/>
              <w:outlineLvl w:val="3"/>
              <w:rPr>
                <w:b/>
                <w:bCs/>
                <w:sz w:val="22"/>
              </w:rPr>
            </w:pPr>
            <w:r w:rsidRPr="00231CDD">
              <w:rPr>
                <w:rFonts w:ascii="Arial" w:hAnsi="Arial" w:cs="Arial"/>
                <w:sz w:val="22"/>
                <w:szCs w:val="36"/>
              </w:rPr>
              <w:t xml:space="preserve">                                             Reg. &amp; Head Office: 3, Middleton Street, Kolkata – 700 071</w:t>
            </w:r>
          </w:p>
        </w:tc>
      </w:tr>
    </w:tbl>
    <w:p w:rsidR="00DD5B85" w:rsidRPr="00231CDD" w:rsidRDefault="00DD5B85" w:rsidP="00DD5B85">
      <w:pPr>
        <w:jc w:val="both"/>
        <w:rPr>
          <w:sz w:val="28"/>
        </w:rPr>
      </w:pPr>
    </w:p>
    <w:p w:rsidR="00DD5B85" w:rsidRPr="00231CDD" w:rsidRDefault="00DD5B85" w:rsidP="00DD5B85">
      <w:pPr>
        <w:jc w:val="both"/>
        <w:rPr>
          <w:sz w:val="28"/>
        </w:rPr>
      </w:pPr>
    </w:p>
    <w:p w:rsidR="00DD5B85" w:rsidRDefault="00DD5B85" w:rsidP="00DD5B85">
      <w:pPr>
        <w:jc w:val="both"/>
        <w:rPr>
          <w:sz w:val="30"/>
        </w:rPr>
      </w:pPr>
    </w:p>
    <w:p w:rsidR="00DD5B85" w:rsidRPr="00231CDD" w:rsidRDefault="00DD5B85" w:rsidP="00DD5B85">
      <w:pPr>
        <w:jc w:val="both"/>
        <w:rPr>
          <w:b/>
          <w:bCs/>
          <w:sz w:val="30"/>
        </w:rPr>
      </w:pPr>
      <w:r w:rsidRPr="00AA7BBA">
        <w:rPr>
          <w:sz w:val="30"/>
        </w:rPr>
        <w:t xml:space="preserve">Sealed Tenders in two bid systems are invited from Kolkata based quality Printers for printing, supply and delivery of </w:t>
      </w:r>
      <w:r w:rsidRPr="00AA7BBA">
        <w:rPr>
          <w:bCs/>
          <w:sz w:val="32"/>
        </w:rPr>
        <w:t>Annual Report &amp; Accounts for the year 2016-17</w:t>
      </w:r>
      <w:r w:rsidRPr="00AA7BBA">
        <w:rPr>
          <w:b/>
          <w:bCs/>
          <w:sz w:val="32"/>
        </w:rPr>
        <w:t xml:space="preserve">. </w:t>
      </w:r>
      <w:r w:rsidRPr="00AA7BBA">
        <w:rPr>
          <w:bCs/>
          <w:sz w:val="32"/>
        </w:rPr>
        <w:t>I</w:t>
      </w:r>
      <w:r w:rsidRPr="00AA7BBA">
        <w:rPr>
          <w:sz w:val="30"/>
        </w:rPr>
        <w:t xml:space="preserve">nterested Printers may collect Tender Documents from our Establishment Department, H.O. at the above address on all working days from </w:t>
      </w:r>
      <w:r w:rsidR="00AA7BBA" w:rsidRPr="00AA7BBA">
        <w:rPr>
          <w:sz w:val="30"/>
        </w:rPr>
        <w:t>09.06.2017</w:t>
      </w:r>
      <w:r w:rsidRPr="00AA7BBA">
        <w:rPr>
          <w:sz w:val="30"/>
        </w:rPr>
        <w:t xml:space="preserve"> to </w:t>
      </w:r>
      <w:r w:rsidR="00AA7BBA" w:rsidRPr="00AA7BBA">
        <w:rPr>
          <w:sz w:val="30"/>
        </w:rPr>
        <w:t>22.06.</w:t>
      </w:r>
      <w:r w:rsidRPr="00AA7BBA">
        <w:rPr>
          <w:sz w:val="30"/>
        </w:rPr>
        <w:t xml:space="preserve">2017   during office hours. Last date of submission of tender is </w:t>
      </w:r>
      <w:r w:rsidR="00AA7BBA" w:rsidRPr="00AA7BBA">
        <w:rPr>
          <w:sz w:val="30"/>
        </w:rPr>
        <w:t>23.06.</w:t>
      </w:r>
      <w:r w:rsidRPr="00AA7BBA">
        <w:rPr>
          <w:sz w:val="30"/>
        </w:rPr>
        <w:t>2017 by 2.00 P.M.  Tender Documents can also be downloaded from our website:</w:t>
      </w:r>
      <w:r w:rsidRPr="00231CDD">
        <w:rPr>
          <w:b/>
          <w:bCs/>
          <w:sz w:val="30"/>
        </w:rPr>
        <w:t xml:space="preserve"> </w:t>
      </w:r>
      <w:hyperlink r:id="rId6" w:history="1">
        <w:r w:rsidRPr="00231CDD">
          <w:rPr>
            <w:b/>
            <w:bCs/>
            <w:color w:val="0000FF"/>
            <w:sz w:val="30"/>
            <w:u w:val="single"/>
          </w:rPr>
          <w:t>www.nationalinsuranceindia.com</w:t>
        </w:r>
      </w:hyperlink>
      <w:r w:rsidRPr="00231CDD">
        <w:rPr>
          <w:b/>
          <w:bCs/>
          <w:sz w:val="30"/>
        </w:rPr>
        <w:t xml:space="preserve"> </w:t>
      </w:r>
    </w:p>
    <w:p w:rsidR="00DD5B85" w:rsidRDefault="00DD5B85" w:rsidP="00DD5B85">
      <w:pPr>
        <w:jc w:val="both"/>
        <w:rPr>
          <w:b/>
          <w:bCs/>
          <w:sz w:val="30"/>
        </w:rPr>
      </w:pPr>
    </w:p>
    <w:p w:rsidR="00DD5B85" w:rsidRPr="00231CDD" w:rsidRDefault="00DD5B85" w:rsidP="00DD5B85">
      <w:pPr>
        <w:jc w:val="both"/>
        <w:rPr>
          <w:b/>
          <w:bCs/>
          <w:sz w:val="30"/>
        </w:rPr>
      </w:pPr>
    </w:p>
    <w:p w:rsidR="00DD5B85" w:rsidRDefault="00DD5B85" w:rsidP="00DD5B85">
      <w:pPr>
        <w:rPr>
          <w:b/>
          <w:bCs/>
          <w:sz w:val="30"/>
        </w:rPr>
      </w:pPr>
    </w:p>
    <w:p w:rsidR="00DD5B85" w:rsidRDefault="00DD5B85" w:rsidP="00DD5B85">
      <w:pPr>
        <w:rPr>
          <w:b/>
          <w:bCs/>
          <w:sz w:val="32"/>
        </w:rPr>
      </w:pPr>
      <w:r w:rsidRPr="00231CDD">
        <w:rPr>
          <w:b/>
          <w:bCs/>
          <w:sz w:val="32"/>
        </w:rPr>
        <w:t>Chief Manager</w:t>
      </w:r>
    </w:p>
    <w:p w:rsidR="00DD5B85" w:rsidRPr="00231CDD" w:rsidRDefault="00DD5B85" w:rsidP="00DD5B85">
      <w:pPr>
        <w:rPr>
          <w:b/>
          <w:bCs/>
          <w:sz w:val="32"/>
        </w:rPr>
      </w:pPr>
      <w:r w:rsidRPr="00231CDD">
        <w:rPr>
          <w:b/>
          <w:bCs/>
          <w:sz w:val="32"/>
        </w:rPr>
        <w:t>Establishment Department</w:t>
      </w:r>
    </w:p>
    <w:p w:rsidR="00DD5B85" w:rsidRPr="00231CDD" w:rsidRDefault="00DD5B85" w:rsidP="00DD5B85">
      <w:pPr>
        <w:rPr>
          <w:b/>
          <w:bCs/>
          <w:sz w:val="32"/>
        </w:rPr>
      </w:pPr>
      <w:r w:rsidRPr="00231CDD">
        <w:rPr>
          <w:b/>
          <w:bCs/>
          <w:sz w:val="32"/>
        </w:rPr>
        <w:t xml:space="preserve">National Insurance Co Ltd                                                                                                           </w:t>
      </w:r>
    </w:p>
    <w:p w:rsidR="0006526F" w:rsidRDefault="00DD5B85" w:rsidP="00DD5B85">
      <w:pPr>
        <w:rPr>
          <w:b/>
          <w:bCs/>
          <w:sz w:val="32"/>
        </w:rPr>
      </w:pPr>
      <w:r w:rsidRPr="00231CDD">
        <w:rPr>
          <w:b/>
          <w:bCs/>
          <w:sz w:val="32"/>
        </w:rPr>
        <w:t>3, Middleton Street, Kolkata.</w:t>
      </w: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06526F" w:rsidP="00DD5B85">
      <w:pPr>
        <w:rPr>
          <w:b/>
          <w:bCs/>
          <w:sz w:val="32"/>
        </w:rPr>
      </w:pPr>
    </w:p>
    <w:p w:rsidR="0006526F" w:rsidRDefault="008768AF" w:rsidP="00DD5B85">
      <w:pPr>
        <w:rPr>
          <w:b/>
          <w:bCs/>
          <w:sz w:val="32"/>
        </w:rPr>
      </w:pPr>
      <w:r>
        <w:rPr>
          <w:rFonts w:eastAsiaTheme="minorHAnsi"/>
          <w:b/>
          <w:bCs/>
          <w:noProof/>
          <w:sz w:val="28"/>
          <w:szCs w:val="28"/>
          <w:lang w:val="en-US" w:bidi="hi-IN"/>
        </w:rPr>
        <w:lastRenderedPageBreak/>
        <w:drawing>
          <wp:anchor distT="0" distB="0" distL="114300" distR="114300" simplePos="0" relativeHeight="251662336" behindDoc="1" locked="0" layoutInCell="1" allowOverlap="1" wp14:anchorId="22B76150" wp14:editId="701CFEC5">
            <wp:simplePos x="0" y="0"/>
            <wp:positionH relativeFrom="page">
              <wp:align>right</wp:align>
            </wp:positionH>
            <wp:positionV relativeFrom="paragraph">
              <wp:posOffset>-909955</wp:posOffset>
            </wp:positionV>
            <wp:extent cx="7235825" cy="10287000"/>
            <wp:effectExtent l="0" t="0" r="3175" b="0"/>
            <wp:wrapNone/>
            <wp:docPr id="3" name="Picture 3" descr="Untitle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5"/>
                    <pic:cNvPicPr>
                      <a:picLocks noChangeAspect="1" noChangeArrowheads="1"/>
                    </pic:cNvPicPr>
                  </pic:nvPicPr>
                  <pic:blipFill>
                    <a:blip r:embed="rId7">
                      <a:extLst>
                        <a:ext uri="{28A0092B-C50C-407E-A947-70E740481C1C}">
                          <a14:useLocalDpi xmlns:a14="http://schemas.microsoft.com/office/drawing/2010/main" val="0"/>
                        </a:ext>
                      </a:extLst>
                    </a:blip>
                    <a:srcRect t="4211" r="-629"/>
                    <a:stretch>
                      <a:fillRect/>
                    </a:stretch>
                  </pic:blipFill>
                  <pic:spPr bwMode="auto">
                    <a:xfrm>
                      <a:off x="0" y="0"/>
                      <a:ext cx="7235825" cy="10287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68AF" w:rsidRDefault="008768AF" w:rsidP="0006526F">
      <w:pPr>
        <w:spacing w:after="120"/>
        <w:ind w:right="324"/>
        <w:jc w:val="both"/>
        <w:rPr>
          <w:rFonts w:eastAsiaTheme="minorHAnsi"/>
          <w:b/>
          <w:bCs/>
          <w:sz w:val="28"/>
          <w:szCs w:val="28"/>
        </w:rPr>
      </w:pPr>
    </w:p>
    <w:p w:rsidR="0006526F" w:rsidRPr="00C11157" w:rsidRDefault="0006526F" w:rsidP="0006526F">
      <w:pPr>
        <w:spacing w:after="120"/>
        <w:ind w:right="324"/>
        <w:jc w:val="both"/>
        <w:rPr>
          <w:rFonts w:eastAsiaTheme="minorHAnsi"/>
          <w:b/>
          <w:bCs/>
          <w:sz w:val="28"/>
          <w:szCs w:val="28"/>
          <w:u w:val="single"/>
        </w:rPr>
      </w:pPr>
      <w:r w:rsidRPr="00960839">
        <w:rPr>
          <w:rFonts w:eastAsiaTheme="minorHAnsi"/>
          <w:b/>
          <w:bCs/>
          <w:sz w:val="28"/>
          <w:szCs w:val="28"/>
        </w:rPr>
        <w:t>Tender No.NIC</w:t>
      </w:r>
      <w:proofErr w:type="gramStart"/>
      <w:r w:rsidRPr="00960839">
        <w:rPr>
          <w:rFonts w:eastAsiaTheme="minorHAnsi"/>
          <w:b/>
          <w:bCs/>
          <w:sz w:val="28"/>
          <w:szCs w:val="28"/>
        </w:rPr>
        <w:t>:HO:Estb:P</w:t>
      </w:r>
      <w:proofErr w:type="gramEnd"/>
      <w:r w:rsidRPr="00960839">
        <w:rPr>
          <w:rFonts w:eastAsiaTheme="minorHAnsi"/>
          <w:b/>
          <w:bCs/>
          <w:sz w:val="28"/>
          <w:szCs w:val="28"/>
        </w:rPr>
        <w:t>&amp;S:0</w:t>
      </w:r>
      <w:r>
        <w:rPr>
          <w:rFonts w:eastAsiaTheme="minorHAnsi"/>
          <w:b/>
          <w:bCs/>
          <w:sz w:val="28"/>
          <w:szCs w:val="28"/>
        </w:rPr>
        <w:t>1</w:t>
      </w:r>
      <w:r w:rsidRPr="00960839">
        <w:rPr>
          <w:rFonts w:eastAsiaTheme="minorHAnsi"/>
          <w:b/>
          <w:bCs/>
          <w:sz w:val="28"/>
          <w:szCs w:val="28"/>
        </w:rPr>
        <w:t>:201</w:t>
      </w:r>
      <w:r>
        <w:rPr>
          <w:rFonts w:eastAsiaTheme="minorHAnsi"/>
          <w:b/>
          <w:bCs/>
          <w:sz w:val="28"/>
          <w:szCs w:val="28"/>
        </w:rPr>
        <w:t>7</w:t>
      </w:r>
      <w:r w:rsidRPr="00960839">
        <w:rPr>
          <w:rFonts w:eastAsiaTheme="minorHAnsi"/>
          <w:b/>
          <w:bCs/>
          <w:sz w:val="28"/>
          <w:szCs w:val="28"/>
        </w:rPr>
        <w:t xml:space="preserve">                                </w:t>
      </w:r>
      <w:r w:rsidRPr="00C11157">
        <w:rPr>
          <w:rFonts w:eastAsiaTheme="minorHAnsi"/>
          <w:b/>
          <w:bCs/>
          <w:sz w:val="28"/>
          <w:szCs w:val="28"/>
        </w:rPr>
        <w:t xml:space="preserve">Date :  </w:t>
      </w:r>
      <w:r w:rsidR="00C11157" w:rsidRPr="00C11157">
        <w:rPr>
          <w:rFonts w:eastAsiaTheme="minorHAnsi"/>
          <w:b/>
          <w:bCs/>
          <w:sz w:val="28"/>
          <w:szCs w:val="28"/>
        </w:rPr>
        <w:t>09.06.2017</w:t>
      </w:r>
    </w:p>
    <w:p w:rsidR="0006526F" w:rsidRDefault="0006526F" w:rsidP="0006526F"/>
    <w:p w:rsidR="0006526F" w:rsidRPr="00960839" w:rsidRDefault="0006526F" w:rsidP="0006526F"/>
    <w:p w:rsidR="0006526F" w:rsidRPr="00960839" w:rsidRDefault="0006526F" w:rsidP="0006526F">
      <w:pPr>
        <w:spacing w:after="120"/>
        <w:ind w:right="324"/>
        <w:jc w:val="both"/>
        <w:rPr>
          <w:rFonts w:eastAsiaTheme="minorHAnsi"/>
          <w:b/>
          <w:bCs/>
          <w:u w:val="single"/>
        </w:rPr>
      </w:pPr>
      <w:r w:rsidRPr="00960839">
        <w:rPr>
          <w:rFonts w:eastAsiaTheme="minorHAnsi"/>
          <w:b/>
          <w:bCs/>
          <w:sz w:val="28"/>
          <w:szCs w:val="28"/>
          <w:u w:val="single"/>
        </w:rPr>
        <w:t>Re</w:t>
      </w:r>
      <w:proofErr w:type="gramStart"/>
      <w:r w:rsidRPr="00960839">
        <w:rPr>
          <w:rFonts w:eastAsiaTheme="minorHAnsi"/>
          <w:b/>
          <w:bCs/>
          <w:sz w:val="28"/>
          <w:szCs w:val="28"/>
          <w:u w:val="single"/>
        </w:rPr>
        <w:t>:-</w:t>
      </w:r>
      <w:proofErr w:type="gramEnd"/>
      <w:r w:rsidRPr="00960839">
        <w:rPr>
          <w:rFonts w:eastAsiaTheme="minorHAnsi"/>
          <w:b/>
          <w:bCs/>
          <w:sz w:val="28"/>
          <w:szCs w:val="28"/>
          <w:u w:val="single"/>
        </w:rPr>
        <w:t xml:space="preserve"> Printing, supply and delivery of “Annual Reports &amp; Accounts for the year 201</w:t>
      </w:r>
      <w:r>
        <w:rPr>
          <w:rFonts w:eastAsiaTheme="minorHAnsi"/>
          <w:b/>
          <w:bCs/>
          <w:sz w:val="28"/>
          <w:szCs w:val="28"/>
          <w:u w:val="single"/>
        </w:rPr>
        <w:t>6</w:t>
      </w:r>
      <w:r w:rsidRPr="00960839">
        <w:rPr>
          <w:rFonts w:eastAsiaTheme="minorHAnsi"/>
          <w:b/>
          <w:bCs/>
          <w:sz w:val="28"/>
          <w:szCs w:val="28"/>
          <w:u w:val="single"/>
        </w:rPr>
        <w:t>-201</w:t>
      </w:r>
      <w:r>
        <w:rPr>
          <w:rFonts w:eastAsiaTheme="minorHAnsi"/>
          <w:b/>
          <w:bCs/>
          <w:sz w:val="28"/>
          <w:szCs w:val="28"/>
          <w:u w:val="single"/>
        </w:rPr>
        <w:t>7</w:t>
      </w:r>
      <w:r w:rsidRPr="00960839">
        <w:rPr>
          <w:rFonts w:eastAsiaTheme="minorHAnsi"/>
          <w:b/>
          <w:bCs/>
          <w:sz w:val="28"/>
          <w:szCs w:val="28"/>
          <w:u w:val="single"/>
        </w:rPr>
        <w:t>”</w:t>
      </w:r>
      <w:r w:rsidRPr="00960839">
        <w:rPr>
          <w:rFonts w:eastAsiaTheme="minorHAnsi"/>
          <w:b/>
          <w:bCs/>
          <w:u w:val="single"/>
        </w:rPr>
        <w:t xml:space="preserve"> </w:t>
      </w:r>
      <w:r w:rsidRPr="00960839">
        <w:rPr>
          <w:rFonts w:eastAsiaTheme="minorHAnsi"/>
          <w:b/>
          <w:bCs/>
          <w:sz w:val="28"/>
          <w:szCs w:val="28"/>
          <w:u w:val="single"/>
        </w:rPr>
        <w:t>(Bilingual ).</w:t>
      </w:r>
    </w:p>
    <w:p w:rsidR="0006526F" w:rsidRPr="00960839" w:rsidRDefault="0006526F" w:rsidP="0006526F"/>
    <w:p w:rsidR="0006526F" w:rsidRPr="00960839" w:rsidRDefault="0006526F" w:rsidP="0006526F">
      <w:r w:rsidRPr="00960839">
        <w:t>Sealed Tenders in two bid systems are invited from quality Printers for printing and supply of our Annual Reports and Accounts for the year 201</w:t>
      </w:r>
      <w:r>
        <w:t>6</w:t>
      </w:r>
      <w:r w:rsidRPr="00960839">
        <w:t>-201</w:t>
      </w:r>
      <w:r>
        <w:t>7</w:t>
      </w:r>
      <w:r w:rsidRPr="00960839">
        <w:t xml:space="preserve"> as per specifications given below: -</w:t>
      </w:r>
    </w:p>
    <w:p w:rsidR="0006526F" w:rsidRPr="00960839" w:rsidRDefault="0006526F" w:rsidP="0006526F"/>
    <w:p w:rsidR="0006526F" w:rsidRPr="00960839" w:rsidRDefault="0006526F" w:rsidP="0006526F">
      <w:pPr>
        <w:numPr>
          <w:ilvl w:val="0"/>
          <w:numId w:val="1"/>
        </w:numPr>
        <w:spacing w:after="120"/>
        <w:ind w:right="324"/>
        <w:jc w:val="both"/>
        <w:rPr>
          <w:rFonts w:eastAsiaTheme="minorHAnsi"/>
          <w:bCs/>
        </w:rPr>
      </w:pPr>
      <w:r w:rsidRPr="00960839">
        <w:rPr>
          <w:rFonts w:eastAsiaTheme="minorHAnsi"/>
          <w:b/>
          <w:bCs/>
        </w:rPr>
        <w:t xml:space="preserve">SPECIFICATION </w:t>
      </w:r>
      <w:r w:rsidRPr="00960839">
        <w:rPr>
          <w:rFonts w:eastAsiaTheme="minorHAnsi"/>
          <w:bCs/>
        </w:rPr>
        <w:t>:</w:t>
      </w:r>
    </w:p>
    <w:tbl>
      <w:tblPr>
        <w:tblW w:w="0" w:type="auto"/>
        <w:tblInd w:w="3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018"/>
        <w:gridCol w:w="2370"/>
        <w:gridCol w:w="5602"/>
      </w:tblGrid>
      <w:tr w:rsidR="0006526F" w:rsidRPr="00960839" w:rsidTr="00EE2437">
        <w:tc>
          <w:tcPr>
            <w:tcW w:w="1024" w:type="dxa"/>
          </w:tcPr>
          <w:p w:rsidR="0006526F" w:rsidRPr="00960839" w:rsidRDefault="0006526F" w:rsidP="00EE2437">
            <w:pPr>
              <w:spacing w:after="120"/>
              <w:ind w:right="324"/>
              <w:jc w:val="both"/>
              <w:rPr>
                <w:rFonts w:eastAsiaTheme="minorHAnsi"/>
                <w:b/>
                <w:bCs/>
              </w:rPr>
            </w:pPr>
            <w:r w:rsidRPr="00960839">
              <w:rPr>
                <w:rFonts w:eastAsiaTheme="minorHAnsi"/>
                <w:b/>
                <w:bCs/>
              </w:rPr>
              <w:t xml:space="preserve">Sl. No. </w:t>
            </w:r>
          </w:p>
        </w:tc>
        <w:tc>
          <w:tcPr>
            <w:tcW w:w="2410" w:type="dxa"/>
          </w:tcPr>
          <w:p w:rsidR="0006526F" w:rsidRPr="00960839" w:rsidRDefault="0006526F" w:rsidP="00EE2437">
            <w:pPr>
              <w:spacing w:after="120"/>
              <w:ind w:right="324"/>
              <w:jc w:val="both"/>
              <w:rPr>
                <w:rFonts w:eastAsiaTheme="minorHAnsi"/>
                <w:b/>
                <w:bCs/>
              </w:rPr>
            </w:pPr>
            <w:r w:rsidRPr="00960839">
              <w:rPr>
                <w:rFonts w:eastAsiaTheme="minorHAnsi"/>
                <w:b/>
                <w:bCs/>
              </w:rPr>
              <w:t>Subject</w:t>
            </w:r>
          </w:p>
        </w:tc>
        <w:tc>
          <w:tcPr>
            <w:tcW w:w="5737" w:type="dxa"/>
          </w:tcPr>
          <w:p w:rsidR="0006526F" w:rsidRPr="00960839" w:rsidRDefault="0006526F" w:rsidP="00EE2437">
            <w:pPr>
              <w:spacing w:after="120"/>
              <w:ind w:right="324"/>
              <w:jc w:val="both"/>
              <w:rPr>
                <w:rFonts w:eastAsiaTheme="minorHAnsi"/>
                <w:b/>
                <w:bCs/>
              </w:rPr>
            </w:pPr>
            <w:r w:rsidRPr="00960839">
              <w:rPr>
                <w:rFonts w:eastAsiaTheme="minorHAnsi"/>
                <w:b/>
                <w:bCs/>
              </w:rPr>
              <w:t>Requirement</w:t>
            </w:r>
          </w:p>
        </w:tc>
      </w:tr>
      <w:tr w:rsidR="0006526F" w:rsidRPr="00960839" w:rsidTr="00EE2437">
        <w:tc>
          <w:tcPr>
            <w:tcW w:w="1024" w:type="dxa"/>
          </w:tcPr>
          <w:p w:rsidR="0006526F" w:rsidRPr="00960839" w:rsidRDefault="0006526F" w:rsidP="00EE2437">
            <w:pPr>
              <w:spacing w:after="120"/>
              <w:ind w:right="324"/>
              <w:jc w:val="both"/>
              <w:rPr>
                <w:rFonts w:eastAsiaTheme="minorHAnsi"/>
                <w:bCs/>
                <w:sz w:val="22"/>
                <w:szCs w:val="22"/>
              </w:rPr>
            </w:pPr>
            <w:r w:rsidRPr="00960839">
              <w:rPr>
                <w:rFonts w:eastAsiaTheme="minorHAnsi"/>
                <w:bCs/>
                <w:sz w:val="22"/>
                <w:szCs w:val="22"/>
              </w:rPr>
              <w:t>1</w:t>
            </w:r>
          </w:p>
        </w:tc>
        <w:tc>
          <w:tcPr>
            <w:tcW w:w="2410" w:type="dxa"/>
          </w:tcPr>
          <w:p w:rsidR="0006526F" w:rsidRPr="00960839" w:rsidRDefault="0006526F" w:rsidP="00EE2437">
            <w:pPr>
              <w:spacing w:after="120"/>
              <w:ind w:right="324"/>
              <w:jc w:val="both"/>
              <w:rPr>
                <w:rFonts w:eastAsiaTheme="minorHAnsi"/>
                <w:bCs/>
                <w:sz w:val="22"/>
                <w:szCs w:val="22"/>
              </w:rPr>
            </w:pPr>
            <w:r w:rsidRPr="00960839">
              <w:rPr>
                <w:rFonts w:eastAsiaTheme="minorHAnsi"/>
                <w:sz w:val="22"/>
                <w:szCs w:val="22"/>
              </w:rPr>
              <w:t>Quantity</w:t>
            </w:r>
          </w:p>
        </w:tc>
        <w:tc>
          <w:tcPr>
            <w:tcW w:w="5737" w:type="dxa"/>
          </w:tcPr>
          <w:p w:rsidR="0006526F" w:rsidRPr="00960839" w:rsidRDefault="0006526F" w:rsidP="00EE2437">
            <w:pPr>
              <w:spacing w:after="120"/>
              <w:ind w:right="324"/>
              <w:jc w:val="both"/>
              <w:rPr>
                <w:rFonts w:eastAsiaTheme="minorHAnsi"/>
                <w:bCs/>
                <w:sz w:val="22"/>
                <w:szCs w:val="22"/>
              </w:rPr>
            </w:pPr>
            <w:r>
              <w:rPr>
                <w:rFonts w:eastAsiaTheme="minorHAnsi"/>
                <w:sz w:val="22"/>
                <w:szCs w:val="22"/>
              </w:rPr>
              <w:t>3025</w:t>
            </w:r>
            <w:r w:rsidRPr="00960839">
              <w:rPr>
                <w:rFonts w:eastAsiaTheme="minorHAnsi"/>
                <w:sz w:val="22"/>
                <w:szCs w:val="22"/>
              </w:rPr>
              <w:t xml:space="preserve"> Books – Bilingual – (Hindi &amp; English)</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2</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Printing</w:t>
            </w:r>
          </w:p>
        </w:tc>
        <w:tc>
          <w:tcPr>
            <w:tcW w:w="5737" w:type="dxa"/>
          </w:tcPr>
          <w:p w:rsidR="0006526F" w:rsidRPr="00960839" w:rsidRDefault="0006526F" w:rsidP="0006526F">
            <w:pPr>
              <w:numPr>
                <w:ilvl w:val="0"/>
                <w:numId w:val="2"/>
              </w:numPr>
              <w:spacing w:after="120"/>
              <w:ind w:right="324"/>
              <w:jc w:val="both"/>
              <w:rPr>
                <w:rFonts w:eastAsiaTheme="minorHAnsi"/>
                <w:bCs/>
              </w:rPr>
            </w:pPr>
            <w:r w:rsidRPr="00960839">
              <w:rPr>
                <w:rFonts w:eastAsiaTheme="minorHAnsi"/>
                <w:bCs/>
              </w:rPr>
              <w:t xml:space="preserve">Cover 4 Pages to be </w:t>
            </w:r>
            <w:proofErr w:type="gramStart"/>
            <w:r w:rsidRPr="00960839">
              <w:rPr>
                <w:rFonts w:eastAsiaTheme="minorHAnsi"/>
                <w:bCs/>
              </w:rPr>
              <w:t>Printed</w:t>
            </w:r>
            <w:proofErr w:type="gramEnd"/>
            <w:r w:rsidRPr="00960839">
              <w:rPr>
                <w:rFonts w:eastAsiaTheme="minorHAnsi"/>
                <w:bCs/>
              </w:rPr>
              <w:t xml:space="preserve"> in Multicolour Offset with gloss lamination Front &amp; Back Cover.</w:t>
            </w:r>
          </w:p>
          <w:p w:rsidR="0006526F" w:rsidRPr="00960839" w:rsidRDefault="0006526F" w:rsidP="0006526F">
            <w:pPr>
              <w:numPr>
                <w:ilvl w:val="0"/>
                <w:numId w:val="2"/>
              </w:numPr>
              <w:spacing w:after="120"/>
              <w:ind w:right="324"/>
              <w:jc w:val="both"/>
              <w:rPr>
                <w:rFonts w:eastAsiaTheme="minorHAnsi"/>
                <w:bCs/>
              </w:rPr>
            </w:pPr>
            <w:r w:rsidRPr="00960839">
              <w:rPr>
                <w:rFonts w:eastAsiaTheme="minorHAnsi"/>
                <w:bCs/>
              </w:rPr>
              <w:t>All inside Pages will be Multicolour with Photographs, graphs, Pie Charts and Company’s Logo etc.</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3</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Mode of Printing</w:t>
            </w:r>
          </w:p>
        </w:tc>
        <w:tc>
          <w:tcPr>
            <w:tcW w:w="5737" w:type="dxa"/>
          </w:tcPr>
          <w:p w:rsidR="0006526F" w:rsidRPr="00960839" w:rsidRDefault="0006526F" w:rsidP="00EE2437">
            <w:pPr>
              <w:spacing w:after="120"/>
              <w:ind w:right="324"/>
              <w:jc w:val="both"/>
              <w:rPr>
                <w:rFonts w:eastAsiaTheme="minorHAnsi"/>
                <w:bCs/>
              </w:rPr>
            </w:pPr>
            <w:r w:rsidRPr="00960839">
              <w:rPr>
                <w:rFonts w:eastAsiaTheme="minorHAnsi"/>
              </w:rPr>
              <w:t xml:space="preserve">Offset Process     </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4</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Finish Size</w:t>
            </w:r>
          </w:p>
        </w:tc>
        <w:tc>
          <w:tcPr>
            <w:tcW w:w="5737" w:type="dxa"/>
          </w:tcPr>
          <w:p w:rsidR="0006526F" w:rsidRPr="00960839" w:rsidRDefault="0006526F" w:rsidP="00EE2437">
            <w:pPr>
              <w:spacing w:after="120"/>
              <w:ind w:right="324"/>
              <w:jc w:val="both"/>
              <w:rPr>
                <w:rFonts w:eastAsiaTheme="minorHAnsi"/>
                <w:bCs/>
              </w:rPr>
            </w:pPr>
            <w:r w:rsidRPr="00960839">
              <w:rPr>
                <w:rFonts w:eastAsiaTheme="minorHAnsi"/>
                <w:bCs/>
              </w:rPr>
              <w:t xml:space="preserve">210 x 278 mm (approx.) </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5</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Paper</w:t>
            </w:r>
          </w:p>
        </w:tc>
        <w:tc>
          <w:tcPr>
            <w:tcW w:w="5737" w:type="dxa"/>
          </w:tcPr>
          <w:p w:rsidR="0006526F" w:rsidRPr="007C0CDC" w:rsidRDefault="0006526F" w:rsidP="00EE2437">
            <w:pPr>
              <w:spacing w:after="120"/>
              <w:ind w:right="324"/>
              <w:jc w:val="both"/>
              <w:rPr>
                <w:rFonts w:eastAsiaTheme="minorHAnsi"/>
                <w:bCs/>
              </w:rPr>
            </w:pPr>
            <w:r w:rsidRPr="00960839">
              <w:rPr>
                <w:rFonts w:eastAsiaTheme="minorHAnsi"/>
                <w:bCs/>
              </w:rPr>
              <w:t xml:space="preserve">Cover : 300 </w:t>
            </w:r>
            <w:r w:rsidRPr="007C0CDC">
              <w:rPr>
                <w:rFonts w:eastAsiaTheme="minorHAnsi"/>
                <w:bCs/>
              </w:rPr>
              <w:t>GSM Foreign Gloss Art Board</w:t>
            </w:r>
          </w:p>
          <w:p w:rsidR="0006526F" w:rsidRPr="00960839" w:rsidRDefault="0006526F" w:rsidP="00EE2437">
            <w:pPr>
              <w:spacing w:after="120"/>
              <w:ind w:right="324"/>
              <w:jc w:val="both"/>
              <w:rPr>
                <w:rFonts w:eastAsiaTheme="minorHAnsi"/>
                <w:bCs/>
              </w:rPr>
            </w:pPr>
            <w:r w:rsidRPr="007C0CDC">
              <w:rPr>
                <w:rFonts w:eastAsiaTheme="minorHAnsi"/>
                <w:bCs/>
              </w:rPr>
              <w:t>Text : 90 GSM Foreign Gloss Art Paper</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6</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 xml:space="preserve">Binding </w:t>
            </w:r>
          </w:p>
        </w:tc>
        <w:tc>
          <w:tcPr>
            <w:tcW w:w="5737" w:type="dxa"/>
          </w:tcPr>
          <w:p w:rsidR="0006526F" w:rsidRPr="00960839" w:rsidRDefault="0006526F" w:rsidP="00EE2437">
            <w:pPr>
              <w:spacing w:after="120"/>
              <w:ind w:right="324"/>
              <w:jc w:val="both"/>
              <w:rPr>
                <w:rFonts w:eastAsiaTheme="minorHAnsi"/>
                <w:bCs/>
              </w:rPr>
            </w:pPr>
            <w:r w:rsidRPr="00960839">
              <w:rPr>
                <w:rFonts w:eastAsiaTheme="minorHAnsi"/>
                <w:bCs/>
              </w:rPr>
              <w:t>Perfect Binding as per last year sample</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7</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Type setting</w:t>
            </w:r>
          </w:p>
        </w:tc>
        <w:tc>
          <w:tcPr>
            <w:tcW w:w="5737" w:type="dxa"/>
          </w:tcPr>
          <w:p w:rsidR="0006526F" w:rsidRPr="00960839" w:rsidRDefault="0006526F" w:rsidP="00EE2437">
            <w:pPr>
              <w:spacing w:after="120"/>
              <w:ind w:right="324"/>
              <w:jc w:val="both"/>
              <w:rPr>
                <w:rFonts w:eastAsiaTheme="minorHAnsi"/>
                <w:bCs/>
              </w:rPr>
            </w:pPr>
            <w:r w:rsidRPr="00960839">
              <w:rPr>
                <w:rFonts w:eastAsiaTheme="minorHAnsi"/>
                <w:bCs/>
              </w:rPr>
              <w:t>D.T.P.  setting</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8</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Design Layout including Cover &amp; Text Pages in CD</w:t>
            </w:r>
          </w:p>
        </w:tc>
        <w:tc>
          <w:tcPr>
            <w:tcW w:w="5737" w:type="dxa"/>
          </w:tcPr>
          <w:p w:rsidR="0006526F" w:rsidRPr="00960839" w:rsidRDefault="0006526F" w:rsidP="00EE2437">
            <w:pPr>
              <w:spacing w:after="120"/>
              <w:ind w:right="324"/>
              <w:jc w:val="both"/>
              <w:rPr>
                <w:rFonts w:eastAsiaTheme="minorHAnsi"/>
                <w:bCs/>
              </w:rPr>
            </w:pPr>
          </w:p>
          <w:p w:rsidR="0006526F" w:rsidRPr="00960839" w:rsidRDefault="0006526F" w:rsidP="00EE2437">
            <w:pPr>
              <w:spacing w:after="120"/>
              <w:ind w:right="324"/>
              <w:jc w:val="both"/>
              <w:rPr>
                <w:rFonts w:eastAsiaTheme="minorHAnsi"/>
                <w:bCs/>
              </w:rPr>
            </w:pPr>
            <w:r w:rsidRPr="00960839">
              <w:rPr>
                <w:rFonts w:eastAsiaTheme="minorHAnsi"/>
                <w:bCs/>
              </w:rPr>
              <w:t>To be supplied by Publicity Department</w:t>
            </w:r>
          </w:p>
        </w:tc>
      </w:tr>
      <w:tr w:rsidR="0006526F" w:rsidRPr="00960839" w:rsidTr="00EE2437">
        <w:tc>
          <w:tcPr>
            <w:tcW w:w="1024" w:type="dxa"/>
          </w:tcPr>
          <w:p w:rsidR="0006526F" w:rsidRPr="00960839" w:rsidRDefault="0006526F" w:rsidP="00EE2437">
            <w:pPr>
              <w:spacing w:after="120"/>
              <w:ind w:right="324"/>
              <w:jc w:val="both"/>
              <w:rPr>
                <w:rFonts w:eastAsiaTheme="minorHAnsi"/>
                <w:bCs/>
              </w:rPr>
            </w:pPr>
            <w:r w:rsidRPr="00960839">
              <w:rPr>
                <w:rFonts w:eastAsiaTheme="minorHAnsi"/>
                <w:bCs/>
              </w:rPr>
              <w:t>9</w:t>
            </w:r>
          </w:p>
        </w:tc>
        <w:tc>
          <w:tcPr>
            <w:tcW w:w="2410" w:type="dxa"/>
          </w:tcPr>
          <w:p w:rsidR="0006526F" w:rsidRPr="00960839" w:rsidRDefault="0006526F" w:rsidP="00EE2437">
            <w:pPr>
              <w:spacing w:after="120"/>
              <w:ind w:right="324"/>
              <w:jc w:val="both"/>
              <w:rPr>
                <w:rFonts w:eastAsiaTheme="minorHAnsi"/>
                <w:bCs/>
              </w:rPr>
            </w:pPr>
            <w:r w:rsidRPr="00960839">
              <w:rPr>
                <w:rFonts w:eastAsiaTheme="minorHAnsi"/>
                <w:bCs/>
              </w:rPr>
              <w:t>Capacity</w:t>
            </w:r>
          </w:p>
        </w:tc>
        <w:tc>
          <w:tcPr>
            <w:tcW w:w="5737" w:type="dxa"/>
          </w:tcPr>
          <w:p w:rsidR="0006526F" w:rsidRPr="00960839" w:rsidRDefault="0006526F" w:rsidP="00EE2437">
            <w:pPr>
              <w:spacing w:after="120"/>
              <w:ind w:right="324"/>
              <w:jc w:val="both"/>
              <w:rPr>
                <w:rFonts w:eastAsiaTheme="minorHAnsi"/>
                <w:bCs/>
              </w:rPr>
            </w:pPr>
            <w:r w:rsidRPr="00960839">
              <w:rPr>
                <w:rFonts w:eastAsiaTheme="minorHAnsi"/>
                <w:bCs/>
              </w:rPr>
              <w:t xml:space="preserve">Approximately </w:t>
            </w:r>
            <w:r>
              <w:rPr>
                <w:rFonts w:eastAsiaTheme="minorHAnsi"/>
                <w:bCs/>
              </w:rPr>
              <w:t>432</w:t>
            </w:r>
            <w:r w:rsidRPr="00960839">
              <w:rPr>
                <w:rFonts w:eastAsiaTheme="minorHAnsi"/>
                <w:bCs/>
              </w:rPr>
              <w:t xml:space="preserve"> Pages Text excluding Cover.</w:t>
            </w:r>
          </w:p>
        </w:tc>
      </w:tr>
    </w:tbl>
    <w:p w:rsidR="0006526F" w:rsidRPr="00960839" w:rsidRDefault="0006526F" w:rsidP="0006526F">
      <w:pPr>
        <w:spacing w:after="120"/>
        <w:ind w:left="360" w:right="324"/>
        <w:jc w:val="right"/>
        <w:rPr>
          <w:rFonts w:eastAsiaTheme="minorHAnsi"/>
        </w:rPr>
      </w:pPr>
    </w:p>
    <w:p w:rsidR="0006526F" w:rsidRDefault="0006526F" w:rsidP="0006526F">
      <w:pPr>
        <w:spacing w:after="120"/>
        <w:ind w:left="360" w:right="324"/>
        <w:jc w:val="right"/>
        <w:rPr>
          <w:rFonts w:eastAsiaTheme="minorHAnsi"/>
        </w:rPr>
      </w:pPr>
    </w:p>
    <w:p w:rsidR="0006526F" w:rsidRDefault="0006526F" w:rsidP="0006526F">
      <w:pPr>
        <w:spacing w:after="120"/>
        <w:ind w:left="360" w:right="324"/>
        <w:jc w:val="right"/>
        <w:rPr>
          <w:rFonts w:eastAsiaTheme="minorHAnsi"/>
        </w:rPr>
      </w:pPr>
    </w:p>
    <w:p w:rsidR="0006526F" w:rsidRDefault="0006526F" w:rsidP="0006526F">
      <w:pPr>
        <w:spacing w:after="120"/>
        <w:ind w:left="360" w:right="324"/>
        <w:jc w:val="right"/>
        <w:rPr>
          <w:rFonts w:eastAsiaTheme="minorHAnsi"/>
        </w:rPr>
      </w:pPr>
      <w:proofErr w:type="spellStart"/>
      <w:r w:rsidRPr="00960839">
        <w:rPr>
          <w:rFonts w:eastAsiaTheme="minorHAnsi"/>
        </w:rPr>
        <w:t>Contd</w:t>
      </w:r>
      <w:proofErr w:type="spellEnd"/>
      <w:r w:rsidRPr="00960839">
        <w:rPr>
          <w:rFonts w:eastAsiaTheme="minorHAnsi"/>
        </w:rPr>
        <w:t>…..2</w:t>
      </w:r>
    </w:p>
    <w:p w:rsidR="0006526F" w:rsidRDefault="0006526F" w:rsidP="0006526F">
      <w:pPr>
        <w:spacing w:after="120"/>
        <w:ind w:left="360" w:right="324"/>
        <w:jc w:val="right"/>
        <w:rPr>
          <w:rFonts w:eastAsiaTheme="minorHAnsi"/>
        </w:rPr>
      </w:pPr>
    </w:p>
    <w:p w:rsidR="0006526F" w:rsidRPr="00960839" w:rsidRDefault="00D273EE" w:rsidP="0006526F">
      <w:pPr>
        <w:tabs>
          <w:tab w:val="left" w:pos="360"/>
        </w:tabs>
        <w:spacing w:after="120"/>
        <w:ind w:left="360" w:right="324"/>
        <w:jc w:val="center"/>
        <w:rPr>
          <w:rFonts w:eastAsiaTheme="minorHAnsi"/>
        </w:rPr>
      </w:pPr>
      <w:hyperlink r:id="rId8" w:history="1">
        <w:r w:rsidR="0006526F" w:rsidRPr="00960839">
          <w:rPr>
            <w:rFonts w:eastAsiaTheme="minorHAnsi"/>
            <w:color w:val="0000FF"/>
            <w:sz w:val="28"/>
            <w:szCs w:val="28"/>
            <w:u w:val="single"/>
          </w:rPr>
          <w:t>\\2\\</w:t>
        </w:r>
      </w:hyperlink>
    </w:p>
    <w:p w:rsidR="0006526F" w:rsidRDefault="0006526F" w:rsidP="0006526F">
      <w:pPr>
        <w:tabs>
          <w:tab w:val="left" w:pos="2160"/>
        </w:tabs>
        <w:spacing w:after="120"/>
        <w:ind w:left="1890" w:right="324" w:hanging="2340"/>
        <w:jc w:val="both"/>
        <w:rPr>
          <w:rFonts w:eastAsiaTheme="minorHAnsi"/>
          <w:b/>
          <w:sz w:val="28"/>
          <w:szCs w:val="28"/>
        </w:rPr>
      </w:pPr>
      <w:r w:rsidRPr="00960839">
        <w:rPr>
          <w:rFonts w:eastAsiaTheme="minorHAnsi"/>
          <w:sz w:val="28"/>
          <w:szCs w:val="28"/>
        </w:rPr>
        <w:t xml:space="preserve">         </w:t>
      </w:r>
      <w:r w:rsidRPr="00960839">
        <w:rPr>
          <w:rFonts w:eastAsiaTheme="minorHAnsi"/>
          <w:b/>
          <w:sz w:val="28"/>
          <w:szCs w:val="28"/>
        </w:rPr>
        <w:t xml:space="preserve"> </w:t>
      </w:r>
    </w:p>
    <w:p w:rsidR="0006526F" w:rsidRPr="00960839" w:rsidRDefault="0006526F" w:rsidP="0006526F">
      <w:pPr>
        <w:tabs>
          <w:tab w:val="left" w:pos="2160"/>
        </w:tabs>
        <w:spacing w:after="120"/>
        <w:ind w:left="1890" w:right="324" w:hanging="2340"/>
        <w:jc w:val="both"/>
        <w:rPr>
          <w:rFonts w:eastAsiaTheme="minorHAnsi"/>
          <w:b/>
          <w:sz w:val="28"/>
          <w:szCs w:val="28"/>
        </w:rPr>
      </w:pPr>
      <w:r>
        <w:rPr>
          <w:rFonts w:eastAsiaTheme="minorHAnsi"/>
          <w:b/>
          <w:sz w:val="28"/>
          <w:szCs w:val="28"/>
        </w:rPr>
        <w:t xml:space="preserve">        </w:t>
      </w:r>
      <w:proofErr w:type="spellStart"/>
      <w:r w:rsidRPr="00960839">
        <w:rPr>
          <w:rFonts w:eastAsiaTheme="minorHAnsi"/>
          <w:b/>
          <w:sz w:val="28"/>
          <w:szCs w:val="28"/>
        </w:rPr>
        <w:t>II.Pre</w:t>
      </w:r>
      <w:proofErr w:type="spellEnd"/>
      <w:r w:rsidRPr="00960839">
        <w:rPr>
          <w:rFonts w:eastAsiaTheme="minorHAnsi"/>
          <w:b/>
          <w:sz w:val="28"/>
          <w:szCs w:val="28"/>
        </w:rPr>
        <w:t xml:space="preserve">-Press Job: </w:t>
      </w:r>
    </w:p>
    <w:p w:rsidR="0006526F" w:rsidRPr="00960839" w:rsidRDefault="0006526F" w:rsidP="0006526F">
      <w:pPr>
        <w:tabs>
          <w:tab w:val="left" w:pos="2160"/>
        </w:tabs>
        <w:spacing w:after="120"/>
        <w:ind w:left="360" w:right="324"/>
        <w:jc w:val="both"/>
        <w:rPr>
          <w:rFonts w:eastAsiaTheme="minorHAnsi"/>
        </w:rPr>
      </w:pPr>
      <w:r w:rsidRPr="00960839">
        <w:rPr>
          <w:rFonts w:eastAsiaTheme="minorHAnsi"/>
        </w:rPr>
        <w:t>A) The related Hindi Translation to be done by our Official Language Department in CD.</w:t>
      </w:r>
    </w:p>
    <w:p w:rsidR="0006526F" w:rsidRPr="00960839" w:rsidRDefault="0006526F" w:rsidP="0006526F">
      <w:pPr>
        <w:tabs>
          <w:tab w:val="left" w:pos="2160"/>
        </w:tabs>
        <w:spacing w:after="120"/>
        <w:ind w:left="1890" w:right="324" w:hanging="2340"/>
        <w:jc w:val="both"/>
        <w:rPr>
          <w:rFonts w:eastAsiaTheme="minorHAnsi"/>
        </w:rPr>
      </w:pPr>
      <w:r w:rsidRPr="00960839">
        <w:rPr>
          <w:rFonts w:eastAsiaTheme="minorHAnsi"/>
        </w:rPr>
        <w:t xml:space="preserve">              B)  D.T.P. 1st Proof Reading, both English and Hindi to be done by Printer. Then </w:t>
      </w:r>
    </w:p>
    <w:p w:rsidR="0006526F" w:rsidRPr="00960839" w:rsidRDefault="0006526F" w:rsidP="0006526F">
      <w:pPr>
        <w:tabs>
          <w:tab w:val="left" w:pos="2160"/>
        </w:tabs>
        <w:spacing w:after="120"/>
        <w:ind w:left="1890" w:right="324" w:hanging="2340"/>
        <w:jc w:val="both"/>
        <w:rPr>
          <w:rFonts w:eastAsiaTheme="minorHAnsi"/>
        </w:rPr>
      </w:pPr>
      <w:r w:rsidRPr="00960839">
        <w:rPr>
          <w:rFonts w:eastAsiaTheme="minorHAnsi"/>
        </w:rPr>
        <w:t xml:space="preserve">               </w:t>
      </w:r>
      <w:r w:rsidR="004E4073" w:rsidRPr="00960839">
        <w:rPr>
          <w:rFonts w:eastAsiaTheme="minorHAnsi"/>
        </w:rPr>
        <w:t>Submit</w:t>
      </w:r>
      <w:r w:rsidRPr="00960839">
        <w:rPr>
          <w:rFonts w:eastAsiaTheme="minorHAnsi"/>
        </w:rPr>
        <w:t xml:space="preserve"> both English &amp; Hindi Proof duly corrected as 1st Proof to Accounts Department </w:t>
      </w:r>
    </w:p>
    <w:p w:rsidR="0006526F" w:rsidRPr="00960839" w:rsidRDefault="0006526F" w:rsidP="0006526F">
      <w:pPr>
        <w:tabs>
          <w:tab w:val="left" w:pos="2160"/>
        </w:tabs>
        <w:spacing w:after="120"/>
        <w:ind w:left="1890" w:right="324" w:hanging="2340"/>
        <w:jc w:val="both"/>
        <w:rPr>
          <w:rFonts w:eastAsiaTheme="minorHAnsi"/>
        </w:rPr>
      </w:pPr>
      <w:r w:rsidRPr="00960839">
        <w:rPr>
          <w:rFonts w:eastAsiaTheme="minorHAnsi"/>
        </w:rPr>
        <w:t xml:space="preserve">               </w:t>
      </w:r>
      <w:proofErr w:type="gramStart"/>
      <w:r w:rsidRPr="00960839">
        <w:rPr>
          <w:rFonts w:eastAsiaTheme="minorHAnsi"/>
        </w:rPr>
        <w:t>for</w:t>
      </w:r>
      <w:proofErr w:type="gramEnd"/>
      <w:r w:rsidRPr="00960839">
        <w:rPr>
          <w:rFonts w:eastAsiaTheme="minorHAnsi"/>
        </w:rPr>
        <w:t xml:space="preserve"> approval. </w:t>
      </w:r>
    </w:p>
    <w:p w:rsidR="0006526F" w:rsidRPr="00960839" w:rsidRDefault="0006526F" w:rsidP="0006526F">
      <w:pPr>
        <w:spacing w:after="120"/>
        <w:ind w:right="324"/>
        <w:jc w:val="both"/>
        <w:rPr>
          <w:rFonts w:eastAsiaTheme="minorHAnsi"/>
          <w:b/>
          <w:sz w:val="28"/>
          <w:szCs w:val="28"/>
        </w:rPr>
      </w:pPr>
      <w:r w:rsidRPr="00960839">
        <w:rPr>
          <w:rFonts w:eastAsiaTheme="minorHAnsi"/>
          <w:b/>
          <w:sz w:val="28"/>
          <w:szCs w:val="28"/>
        </w:rPr>
        <w:t xml:space="preserve">  III. Processing Job:</w:t>
      </w:r>
    </w:p>
    <w:p w:rsidR="0006526F" w:rsidRPr="00960839" w:rsidRDefault="0006526F" w:rsidP="0006526F">
      <w:pPr>
        <w:numPr>
          <w:ilvl w:val="0"/>
          <w:numId w:val="3"/>
        </w:numPr>
        <w:spacing w:after="120"/>
        <w:ind w:right="324"/>
        <w:jc w:val="both"/>
        <w:rPr>
          <w:rFonts w:eastAsiaTheme="minorHAnsi"/>
        </w:rPr>
      </w:pPr>
      <w:r w:rsidRPr="00960839">
        <w:rPr>
          <w:rFonts w:eastAsiaTheme="minorHAnsi"/>
        </w:rPr>
        <w:t xml:space="preserve">Design of the cover pages will be provided by </w:t>
      </w:r>
      <w:proofErr w:type="gramStart"/>
      <w:r w:rsidRPr="00960839">
        <w:rPr>
          <w:rFonts w:eastAsiaTheme="minorHAnsi"/>
        </w:rPr>
        <w:t>the  Publicity</w:t>
      </w:r>
      <w:proofErr w:type="gramEnd"/>
      <w:r w:rsidRPr="00960839">
        <w:rPr>
          <w:rFonts w:eastAsiaTheme="minorHAnsi"/>
        </w:rPr>
        <w:t xml:space="preserve"> Department. Processing to be done by the Printer.</w:t>
      </w:r>
    </w:p>
    <w:p w:rsidR="0006526F" w:rsidRPr="00960839" w:rsidRDefault="0006526F" w:rsidP="0006526F">
      <w:pPr>
        <w:numPr>
          <w:ilvl w:val="0"/>
          <w:numId w:val="3"/>
        </w:numPr>
        <w:spacing w:after="120"/>
        <w:ind w:right="324"/>
        <w:jc w:val="both"/>
        <w:rPr>
          <w:rFonts w:eastAsiaTheme="minorHAnsi"/>
        </w:rPr>
      </w:pPr>
      <w:r w:rsidRPr="00960839">
        <w:rPr>
          <w:rFonts w:eastAsiaTheme="minorHAnsi"/>
        </w:rPr>
        <w:t>Design and Art Work of inside pages, Theme section, Directors Report, Textual matter, Financial Section, photographs, graphs,</w:t>
      </w:r>
      <w:r w:rsidRPr="00960839">
        <w:rPr>
          <w:rFonts w:eastAsiaTheme="minorHAnsi"/>
          <w:sz w:val="28"/>
          <w:szCs w:val="28"/>
        </w:rPr>
        <w:t xml:space="preserve"> </w:t>
      </w:r>
      <w:r w:rsidRPr="00960839">
        <w:rPr>
          <w:rFonts w:eastAsiaTheme="minorHAnsi"/>
        </w:rPr>
        <w:t>pie chart</w:t>
      </w:r>
      <w:r>
        <w:rPr>
          <w:rFonts w:eastAsiaTheme="minorHAnsi"/>
        </w:rPr>
        <w:t>s</w:t>
      </w:r>
      <w:r w:rsidRPr="00960839">
        <w:rPr>
          <w:rFonts w:eastAsiaTheme="minorHAnsi"/>
        </w:rPr>
        <w:t xml:space="preserve"> etc. and pages for additional matter, if any, to be done by the Printer in page format. </w:t>
      </w:r>
    </w:p>
    <w:p w:rsidR="0006526F" w:rsidRPr="00960839" w:rsidRDefault="0006526F" w:rsidP="0006526F">
      <w:pPr>
        <w:numPr>
          <w:ilvl w:val="0"/>
          <w:numId w:val="3"/>
        </w:numPr>
        <w:spacing w:after="120"/>
        <w:ind w:right="324"/>
        <w:jc w:val="both"/>
        <w:rPr>
          <w:rFonts w:eastAsiaTheme="minorHAnsi"/>
        </w:rPr>
      </w:pPr>
      <w:r w:rsidRPr="00960839">
        <w:rPr>
          <w:rFonts w:eastAsiaTheme="minorHAnsi"/>
        </w:rPr>
        <w:t xml:space="preserve">Scan, Plan and Output etc. and other related job for colour Photographs, Photographs </w:t>
      </w:r>
      <w:r>
        <w:rPr>
          <w:rFonts w:eastAsiaTheme="minorHAnsi"/>
        </w:rPr>
        <w:t>–</w:t>
      </w:r>
      <w:r w:rsidRPr="00960839">
        <w:rPr>
          <w:rFonts w:eastAsiaTheme="minorHAnsi"/>
        </w:rPr>
        <w:t xml:space="preserve"> </w:t>
      </w:r>
      <w:r>
        <w:rPr>
          <w:rFonts w:eastAsiaTheme="minorHAnsi"/>
        </w:rPr>
        <w:t xml:space="preserve">100 </w:t>
      </w:r>
      <w:r w:rsidRPr="00960839">
        <w:rPr>
          <w:rFonts w:eastAsiaTheme="minorHAnsi"/>
        </w:rPr>
        <w:t>Nos. (Various sizes) approx. and Graphs, Pie charts etc.</w:t>
      </w:r>
      <w:r>
        <w:rPr>
          <w:rFonts w:eastAsiaTheme="minorHAnsi"/>
        </w:rPr>
        <w:t xml:space="preserve"> -</w:t>
      </w:r>
      <w:r w:rsidRPr="00960839">
        <w:rPr>
          <w:rFonts w:eastAsiaTheme="minorHAnsi"/>
        </w:rPr>
        <w:t xml:space="preserve"> </w:t>
      </w:r>
      <w:proofErr w:type="gramStart"/>
      <w:r>
        <w:rPr>
          <w:rFonts w:eastAsiaTheme="minorHAnsi"/>
        </w:rPr>
        <w:t xml:space="preserve">12 </w:t>
      </w:r>
      <w:r w:rsidRPr="00960839">
        <w:rPr>
          <w:rFonts w:eastAsiaTheme="minorHAnsi"/>
        </w:rPr>
        <w:t xml:space="preserve"> Nos</w:t>
      </w:r>
      <w:proofErr w:type="gramEnd"/>
      <w:r w:rsidRPr="00960839">
        <w:rPr>
          <w:rFonts w:eastAsiaTheme="minorHAnsi"/>
        </w:rPr>
        <w:t>. approx. (for inside pages) which may vary marginally.</w:t>
      </w:r>
    </w:p>
    <w:p w:rsidR="0006526F" w:rsidRPr="0078623E" w:rsidRDefault="0006526F" w:rsidP="0006526F">
      <w:pPr>
        <w:spacing w:after="120"/>
        <w:jc w:val="both"/>
        <w:rPr>
          <w:rFonts w:eastAsiaTheme="minorHAnsi"/>
        </w:rPr>
      </w:pPr>
      <w:r w:rsidRPr="00960839">
        <w:rPr>
          <w:rFonts w:eastAsiaTheme="minorHAnsi"/>
          <w:b/>
        </w:rPr>
        <w:t xml:space="preserve">IV. Approval of </w:t>
      </w:r>
      <w:r>
        <w:rPr>
          <w:rFonts w:eastAsiaTheme="minorHAnsi"/>
          <w:b/>
        </w:rPr>
        <w:t>Proof</w:t>
      </w:r>
      <w:r w:rsidRPr="00960839">
        <w:rPr>
          <w:rFonts w:eastAsiaTheme="minorHAnsi"/>
          <w:b/>
        </w:rPr>
        <w:t>:</w:t>
      </w:r>
      <w:r w:rsidRPr="00960839">
        <w:rPr>
          <w:rFonts w:eastAsiaTheme="minorHAnsi"/>
        </w:rPr>
        <w:t xml:space="preserve"> The Printer must submit the Proof of English</w:t>
      </w:r>
      <w:r>
        <w:rPr>
          <w:rFonts w:eastAsiaTheme="minorHAnsi"/>
        </w:rPr>
        <w:t>/</w:t>
      </w:r>
      <w:proofErr w:type="gramStart"/>
      <w:r>
        <w:rPr>
          <w:rFonts w:eastAsiaTheme="minorHAnsi"/>
        </w:rPr>
        <w:t>Hindi  Version</w:t>
      </w:r>
      <w:proofErr w:type="gramEnd"/>
      <w:r>
        <w:rPr>
          <w:rFonts w:eastAsiaTheme="minorHAnsi"/>
        </w:rPr>
        <w:t xml:space="preserve"> of the books </w:t>
      </w:r>
      <w:r w:rsidRPr="0078623E">
        <w:rPr>
          <w:rFonts w:eastAsiaTheme="minorHAnsi"/>
        </w:rPr>
        <w:t xml:space="preserve">within 10 (ten) days from the date of receipt of all inputs from our concerned Department/s for approval of Proof. </w:t>
      </w:r>
      <w:r w:rsidRPr="0078623E">
        <w:rPr>
          <w:rFonts w:eastAsiaTheme="minorHAnsi"/>
          <w:b/>
          <w:bCs/>
          <w:u w:val="single"/>
        </w:rPr>
        <w:t>A Certificate from the concerned</w:t>
      </w:r>
      <w:r w:rsidRPr="0078623E">
        <w:rPr>
          <w:rFonts w:eastAsiaTheme="minorHAnsi"/>
          <w:b/>
          <w:bCs/>
        </w:rPr>
        <w:t xml:space="preserve"> </w:t>
      </w:r>
      <w:r w:rsidRPr="0078623E">
        <w:rPr>
          <w:rFonts w:eastAsiaTheme="minorHAnsi"/>
          <w:b/>
          <w:bCs/>
          <w:u w:val="single"/>
        </w:rPr>
        <w:t>Department/</w:t>
      </w:r>
      <w:proofErr w:type="gramStart"/>
      <w:r w:rsidRPr="0078623E">
        <w:rPr>
          <w:rFonts w:eastAsiaTheme="minorHAnsi"/>
          <w:b/>
          <w:bCs/>
          <w:u w:val="single"/>
        </w:rPr>
        <w:t>s  is</w:t>
      </w:r>
      <w:proofErr w:type="gramEnd"/>
      <w:r w:rsidRPr="0078623E">
        <w:rPr>
          <w:rFonts w:eastAsiaTheme="minorHAnsi"/>
          <w:b/>
          <w:bCs/>
          <w:u w:val="single"/>
        </w:rPr>
        <w:t>/are to be furnished in  this regard.</w:t>
      </w:r>
    </w:p>
    <w:p w:rsidR="0006526F" w:rsidRPr="0078623E" w:rsidRDefault="0006526F" w:rsidP="0006526F">
      <w:pPr>
        <w:spacing w:after="120"/>
        <w:jc w:val="both"/>
        <w:rPr>
          <w:rFonts w:eastAsiaTheme="minorHAnsi"/>
          <w:b/>
          <w:bCs/>
          <w:u w:val="single"/>
        </w:rPr>
      </w:pPr>
    </w:p>
    <w:p w:rsidR="0006526F" w:rsidRPr="0078623E" w:rsidRDefault="0006526F" w:rsidP="0006526F">
      <w:pPr>
        <w:spacing w:after="120"/>
        <w:jc w:val="both"/>
        <w:rPr>
          <w:rFonts w:eastAsiaTheme="minorHAnsi"/>
          <w:b/>
          <w:bCs/>
          <w:u w:val="single"/>
        </w:rPr>
      </w:pPr>
      <w:r w:rsidRPr="0078623E">
        <w:rPr>
          <w:rFonts w:eastAsiaTheme="minorHAnsi"/>
          <w:b/>
          <w:bCs/>
          <w:u w:val="single"/>
        </w:rPr>
        <w:t xml:space="preserve">DELIVERY OF </w:t>
      </w:r>
      <w:proofErr w:type="gramStart"/>
      <w:r w:rsidRPr="0078623E">
        <w:rPr>
          <w:rFonts w:eastAsiaTheme="minorHAnsi"/>
          <w:b/>
          <w:bCs/>
          <w:u w:val="single"/>
        </w:rPr>
        <w:t>BOOKS :</w:t>
      </w:r>
      <w:proofErr w:type="gramEnd"/>
      <w:r w:rsidRPr="0078623E">
        <w:rPr>
          <w:rFonts w:eastAsiaTheme="minorHAnsi"/>
          <w:b/>
          <w:bCs/>
          <w:u w:val="single"/>
        </w:rPr>
        <w:t xml:space="preserve"> </w:t>
      </w:r>
    </w:p>
    <w:p w:rsidR="0006526F" w:rsidRPr="0078623E" w:rsidRDefault="0006526F" w:rsidP="0006526F">
      <w:pPr>
        <w:tabs>
          <w:tab w:val="left" w:pos="630"/>
        </w:tabs>
        <w:spacing w:after="120"/>
        <w:ind w:left="630" w:hanging="270"/>
        <w:jc w:val="both"/>
        <w:rPr>
          <w:rFonts w:eastAsiaTheme="minorHAnsi"/>
          <w:b/>
          <w:bCs/>
          <w:u w:val="single"/>
        </w:rPr>
      </w:pPr>
      <w:r w:rsidRPr="0078623E">
        <w:rPr>
          <w:rFonts w:eastAsiaTheme="minorHAnsi"/>
        </w:rPr>
        <w:t>a)</w:t>
      </w:r>
      <w:r w:rsidRPr="0078623E">
        <w:rPr>
          <w:rFonts w:eastAsiaTheme="minorHAnsi"/>
        </w:rPr>
        <w:tab/>
        <w:t xml:space="preserve">The Printer shall deliver 180 Nos. of Bilingual Books to our Secretariat  Department, Head Office, 3, Middleton Street, Kolkata within 6 (six) days from the date of approval of Proof.  </w:t>
      </w:r>
    </w:p>
    <w:p w:rsidR="0006526F" w:rsidRPr="0078623E" w:rsidRDefault="0006526F" w:rsidP="0006526F">
      <w:pPr>
        <w:tabs>
          <w:tab w:val="left" w:pos="630"/>
        </w:tabs>
        <w:spacing w:after="120"/>
        <w:ind w:left="630" w:hanging="270"/>
        <w:jc w:val="both"/>
        <w:rPr>
          <w:rFonts w:eastAsiaTheme="minorHAnsi"/>
        </w:rPr>
      </w:pPr>
      <w:r w:rsidRPr="0078623E">
        <w:rPr>
          <w:rFonts w:eastAsiaTheme="minorHAnsi"/>
        </w:rPr>
        <w:t>b) As per enclosed Distribution Schedule, Printer shall also deliver the Bilingual Books to our various Offices from the date of approval of Proof as follows:-</w:t>
      </w:r>
    </w:p>
    <w:p w:rsidR="0006526F" w:rsidRPr="0078623E" w:rsidRDefault="0006526F" w:rsidP="0006526F">
      <w:pPr>
        <w:tabs>
          <w:tab w:val="left" w:pos="3240"/>
        </w:tabs>
        <w:spacing w:after="200" w:line="276" w:lineRule="auto"/>
        <w:ind w:left="630"/>
        <w:contextualSpacing/>
        <w:jc w:val="both"/>
        <w:rPr>
          <w:rFonts w:eastAsia="Calibri"/>
          <w:sz w:val="22"/>
          <w:szCs w:val="22"/>
          <w:lang w:val="en-US"/>
        </w:rPr>
      </w:pPr>
      <w:proofErr w:type="spellStart"/>
      <w:r w:rsidRPr="0078623E">
        <w:rPr>
          <w:rFonts w:eastAsia="Calibri"/>
          <w:sz w:val="22"/>
          <w:szCs w:val="22"/>
          <w:lang w:val="en-US"/>
        </w:rPr>
        <w:t>i</w:t>
      </w:r>
      <w:proofErr w:type="spellEnd"/>
      <w:r w:rsidRPr="0078623E">
        <w:rPr>
          <w:rFonts w:eastAsia="Calibri"/>
          <w:sz w:val="22"/>
          <w:szCs w:val="22"/>
          <w:lang w:val="en-US"/>
        </w:rPr>
        <w:t xml:space="preserve">)  330-Nos. Bilingual Books to our Central Accounts Department, Head Office </w:t>
      </w:r>
      <w:proofErr w:type="gramStart"/>
      <w:r w:rsidRPr="0078623E">
        <w:rPr>
          <w:rFonts w:eastAsia="Calibri"/>
          <w:sz w:val="22"/>
          <w:szCs w:val="22"/>
          <w:lang w:val="en-US"/>
        </w:rPr>
        <w:t>and  10</w:t>
      </w:r>
      <w:proofErr w:type="gramEnd"/>
      <w:r w:rsidRPr="0078623E">
        <w:rPr>
          <w:rFonts w:eastAsia="Calibri"/>
          <w:sz w:val="22"/>
          <w:szCs w:val="22"/>
          <w:lang w:val="en-US"/>
        </w:rPr>
        <w:t xml:space="preserve"> (ten) copies to Establishment </w:t>
      </w:r>
      <w:proofErr w:type="spellStart"/>
      <w:r w:rsidRPr="0078623E">
        <w:rPr>
          <w:rFonts w:eastAsia="Calibri"/>
          <w:sz w:val="22"/>
          <w:szCs w:val="22"/>
          <w:lang w:val="en-US"/>
        </w:rPr>
        <w:t>Deptt</w:t>
      </w:r>
      <w:proofErr w:type="spellEnd"/>
      <w:r w:rsidRPr="0078623E">
        <w:rPr>
          <w:rFonts w:eastAsia="Calibri"/>
          <w:sz w:val="22"/>
          <w:szCs w:val="22"/>
          <w:lang w:val="en-US"/>
        </w:rPr>
        <w:t xml:space="preserve">. </w:t>
      </w:r>
      <w:proofErr w:type="gramStart"/>
      <w:r w:rsidRPr="0078623E">
        <w:rPr>
          <w:rFonts w:eastAsia="Calibri"/>
          <w:sz w:val="22"/>
          <w:szCs w:val="22"/>
          <w:lang w:val="en-US"/>
        </w:rPr>
        <w:t>situated</w:t>
      </w:r>
      <w:proofErr w:type="gramEnd"/>
      <w:r w:rsidRPr="0078623E">
        <w:rPr>
          <w:rFonts w:eastAsia="Calibri"/>
          <w:sz w:val="22"/>
          <w:szCs w:val="22"/>
          <w:lang w:val="en-US"/>
        </w:rPr>
        <w:t xml:space="preserve"> at 3, Middleton Street, Kolkata–700 071 within 12 (Twelve) days from the date of approval of proof.</w:t>
      </w:r>
    </w:p>
    <w:p w:rsidR="0006526F" w:rsidRPr="0078623E" w:rsidRDefault="0006526F" w:rsidP="0006526F">
      <w:pPr>
        <w:tabs>
          <w:tab w:val="left" w:pos="2055"/>
        </w:tabs>
        <w:spacing w:after="120"/>
        <w:ind w:left="630"/>
        <w:jc w:val="both"/>
        <w:rPr>
          <w:rFonts w:eastAsiaTheme="minorHAnsi"/>
        </w:rPr>
      </w:pPr>
      <w:r w:rsidRPr="0078623E">
        <w:rPr>
          <w:rFonts w:eastAsiaTheme="minorHAnsi"/>
        </w:rPr>
        <w:t>ii) 170-Nos. of Bilingual Books to be delivered to Calcutta Regional Office I and Calcutta Regional Office – II situated at 8, India Exchange Place, Kolkata–700 001 within 15 (fifteen) days after Print Order (Refer Distribution Schedule).</w:t>
      </w:r>
    </w:p>
    <w:p w:rsidR="0006526F" w:rsidRPr="00960839" w:rsidRDefault="0006526F" w:rsidP="0006526F">
      <w:pPr>
        <w:tabs>
          <w:tab w:val="left" w:pos="630"/>
        </w:tabs>
        <w:spacing w:after="120"/>
        <w:ind w:left="630" w:hanging="720"/>
        <w:jc w:val="both"/>
        <w:rPr>
          <w:rFonts w:eastAsiaTheme="minorHAnsi"/>
        </w:rPr>
      </w:pPr>
      <w:r w:rsidRPr="0078623E">
        <w:rPr>
          <w:rFonts w:eastAsiaTheme="minorHAnsi"/>
        </w:rPr>
        <w:tab/>
        <w:t>iii) 2335 Nos. of Bilingual Books to our 32 Regional Offices (as per Distribution Schedule) located at different States of India (other than Kolkata) within 15 (fifteen) days after Print Order.</w:t>
      </w:r>
      <w:r w:rsidRPr="00960839">
        <w:rPr>
          <w:rFonts w:eastAsiaTheme="minorHAnsi"/>
        </w:rPr>
        <w:t xml:space="preserve">   </w:t>
      </w:r>
    </w:p>
    <w:p w:rsidR="0006526F" w:rsidRPr="00960839" w:rsidRDefault="0006526F" w:rsidP="0006526F">
      <w:pPr>
        <w:tabs>
          <w:tab w:val="left" w:pos="630"/>
        </w:tabs>
        <w:spacing w:after="120"/>
        <w:ind w:left="630" w:hanging="720"/>
        <w:jc w:val="right"/>
        <w:rPr>
          <w:rFonts w:eastAsiaTheme="minorHAnsi"/>
        </w:rPr>
      </w:pPr>
    </w:p>
    <w:p w:rsidR="0006526F" w:rsidRPr="00960839" w:rsidRDefault="0006526F" w:rsidP="0006526F">
      <w:pPr>
        <w:tabs>
          <w:tab w:val="left" w:pos="630"/>
        </w:tabs>
        <w:spacing w:after="120"/>
        <w:ind w:left="630" w:hanging="720"/>
        <w:jc w:val="right"/>
        <w:rPr>
          <w:rFonts w:eastAsiaTheme="minorHAnsi"/>
        </w:rPr>
      </w:pPr>
      <w:proofErr w:type="spellStart"/>
      <w:r w:rsidRPr="00960839">
        <w:rPr>
          <w:rFonts w:eastAsiaTheme="minorHAnsi"/>
        </w:rPr>
        <w:t>Contd</w:t>
      </w:r>
      <w:proofErr w:type="spellEnd"/>
      <w:r w:rsidRPr="00960839">
        <w:rPr>
          <w:rFonts w:eastAsiaTheme="minorHAnsi"/>
        </w:rPr>
        <w:t>….3</w:t>
      </w:r>
    </w:p>
    <w:p w:rsidR="0006526F" w:rsidRPr="00960839" w:rsidRDefault="00D273EE" w:rsidP="0006526F">
      <w:pPr>
        <w:spacing w:after="120"/>
        <w:ind w:left="360" w:right="324"/>
        <w:jc w:val="center"/>
        <w:rPr>
          <w:rFonts w:eastAsiaTheme="minorHAnsi"/>
          <w:color w:val="0000FF"/>
          <w:sz w:val="28"/>
          <w:szCs w:val="28"/>
          <w:u w:val="single"/>
        </w:rPr>
      </w:pPr>
      <w:hyperlink r:id="rId9" w:history="1">
        <w:r w:rsidR="0006526F" w:rsidRPr="00960839">
          <w:rPr>
            <w:rFonts w:eastAsiaTheme="minorHAnsi"/>
            <w:color w:val="0000FF"/>
            <w:sz w:val="28"/>
            <w:szCs w:val="28"/>
            <w:u w:val="single"/>
          </w:rPr>
          <w:t>\\3\\</w:t>
        </w:r>
      </w:hyperlink>
    </w:p>
    <w:p w:rsidR="0006526F" w:rsidRPr="00960839" w:rsidRDefault="0006526F" w:rsidP="0006526F">
      <w:pPr>
        <w:spacing w:after="120"/>
        <w:ind w:left="360" w:right="324"/>
        <w:jc w:val="center"/>
        <w:rPr>
          <w:rFonts w:eastAsiaTheme="minorHAnsi"/>
          <w:b/>
          <w:bCs/>
          <w:u w:val="single"/>
        </w:rPr>
      </w:pPr>
    </w:p>
    <w:p w:rsidR="0006526F" w:rsidRPr="00960839" w:rsidRDefault="0006526F" w:rsidP="0006526F">
      <w:pPr>
        <w:tabs>
          <w:tab w:val="left" w:pos="630"/>
        </w:tabs>
        <w:spacing w:after="120"/>
        <w:ind w:left="630" w:hanging="630"/>
        <w:jc w:val="both"/>
        <w:rPr>
          <w:rFonts w:eastAsiaTheme="minorHAnsi"/>
        </w:rPr>
      </w:pPr>
      <w:r w:rsidRPr="00960839">
        <w:rPr>
          <w:rFonts w:eastAsiaTheme="minorHAnsi"/>
        </w:rPr>
        <w:t xml:space="preserve">     c)  The Books, which shall have to be sent as stated above, must be packed by using proper packing materials to ensure that it can withstand the road hazards, natural calamities and not damaged or folded during transit.</w:t>
      </w:r>
    </w:p>
    <w:p w:rsidR="0006526F" w:rsidRPr="00960839" w:rsidRDefault="0006526F" w:rsidP="0006526F">
      <w:pPr>
        <w:tabs>
          <w:tab w:val="left" w:pos="1440"/>
        </w:tabs>
        <w:spacing w:after="120"/>
        <w:ind w:left="630" w:hanging="630"/>
        <w:jc w:val="both"/>
        <w:rPr>
          <w:rFonts w:eastAsiaTheme="minorHAnsi"/>
          <w:b/>
          <w:bCs/>
        </w:rPr>
      </w:pPr>
      <w:r w:rsidRPr="00960839">
        <w:rPr>
          <w:rFonts w:eastAsiaTheme="minorHAnsi"/>
        </w:rPr>
        <w:t xml:space="preserve">     d) Company reserves the right to return and/or deduct the cost of damaged Books delivered in damaged condition.</w:t>
      </w:r>
    </w:p>
    <w:p w:rsidR="0006526F" w:rsidRPr="00960839" w:rsidRDefault="0006526F" w:rsidP="0006526F">
      <w:pPr>
        <w:spacing w:after="120"/>
        <w:ind w:left="360"/>
        <w:jc w:val="both"/>
        <w:rPr>
          <w:rFonts w:eastAsiaTheme="minorHAnsi"/>
          <w:b/>
          <w:bCs/>
          <w:u w:val="single"/>
        </w:rPr>
      </w:pPr>
      <w:r w:rsidRPr="00960839">
        <w:rPr>
          <w:rFonts w:eastAsiaTheme="minorHAnsi"/>
          <w:b/>
          <w:bCs/>
        </w:rPr>
        <w:t xml:space="preserve">No extra cost for delivery of the Books as stated in </w:t>
      </w:r>
      <w:proofErr w:type="gramStart"/>
      <w:r>
        <w:rPr>
          <w:rFonts w:eastAsiaTheme="minorHAnsi"/>
          <w:b/>
          <w:bCs/>
        </w:rPr>
        <w:t xml:space="preserve">para </w:t>
      </w:r>
      <w:r w:rsidRPr="00960839">
        <w:rPr>
          <w:rFonts w:eastAsiaTheme="minorHAnsi"/>
          <w:b/>
          <w:bCs/>
        </w:rPr>
        <w:t xml:space="preserve"> a</w:t>
      </w:r>
      <w:proofErr w:type="gramEnd"/>
      <w:r w:rsidRPr="00960839">
        <w:rPr>
          <w:rFonts w:eastAsiaTheme="minorHAnsi"/>
          <w:b/>
          <w:bCs/>
        </w:rPr>
        <w:t>), b) and c) above will be paid.</w:t>
      </w:r>
    </w:p>
    <w:p w:rsidR="0006526F" w:rsidRPr="00960839" w:rsidRDefault="0006526F" w:rsidP="0006526F">
      <w:pPr>
        <w:spacing w:after="120"/>
        <w:jc w:val="both"/>
        <w:rPr>
          <w:rFonts w:eastAsiaTheme="minorHAnsi"/>
          <w:b/>
          <w:bCs/>
          <w:u w:val="single"/>
        </w:rPr>
      </w:pPr>
      <w:r w:rsidRPr="00960839">
        <w:rPr>
          <w:rFonts w:eastAsiaTheme="minorHAnsi"/>
          <w:b/>
          <w:bCs/>
          <w:u w:val="single"/>
        </w:rPr>
        <w:t>TECHNICAL BID (Eligibility Criteria</w:t>
      </w:r>
      <w:proofErr w:type="gramStart"/>
      <w:r w:rsidRPr="00960839">
        <w:rPr>
          <w:rFonts w:eastAsiaTheme="minorHAnsi"/>
          <w:b/>
          <w:bCs/>
          <w:u w:val="single"/>
        </w:rPr>
        <w:t>) :</w:t>
      </w:r>
      <w:proofErr w:type="gramEnd"/>
    </w:p>
    <w:p w:rsidR="0006526F" w:rsidRPr="00960839" w:rsidRDefault="0006526F" w:rsidP="0006526F">
      <w:pPr>
        <w:numPr>
          <w:ilvl w:val="0"/>
          <w:numId w:val="4"/>
        </w:numPr>
        <w:tabs>
          <w:tab w:val="left" w:pos="0"/>
          <w:tab w:val="left" w:pos="720"/>
        </w:tabs>
        <w:spacing w:after="120"/>
        <w:jc w:val="both"/>
        <w:rPr>
          <w:rFonts w:eastAsiaTheme="minorHAnsi"/>
        </w:rPr>
      </w:pPr>
      <w:r w:rsidRPr="00960839">
        <w:rPr>
          <w:rFonts w:eastAsiaTheme="minorHAnsi"/>
        </w:rPr>
        <w:t xml:space="preserve">Photocopy of valid Trade Licence issued by the appropriate Authority to carry out the business of </w:t>
      </w:r>
      <w:r w:rsidRPr="00960839">
        <w:rPr>
          <w:rFonts w:eastAsiaTheme="minorHAnsi"/>
          <w:b/>
          <w:bCs/>
        </w:rPr>
        <w:t>PRINTING</w:t>
      </w:r>
      <w:r w:rsidRPr="00960839">
        <w:rPr>
          <w:rFonts w:eastAsiaTheme="minorHAnsi"/>
        </w:rPr>
        <w:t>.</w:t>
      </w:r>
    </w:p>
    <w:p w:rsidR="0006526F" w:rsidRPr="00960839" w:rsidRDefault="0006526F" w:rsidP="0006526F">
      <w:pPr>
        <w:numPr>
          <w:ilvl w:val="0"/>
          <w:numId w:val="4"/>
        </w:numPr>
        <w:tabs>
          <w:tab w:val="left" w:pos="0"/>
          <w:tab w:val="left" w:pos="720"/>
        </w:tabs>
        <w:spacing w:after="120"/>
        <w:jc w:val="both"/>
        <w:rPr>
          <w:rFonts w:eastAsiaTheme="minorHAnsi"/>
        </w:rPr>
      </w:pPr>
      <w:r w:rsidRPr="00960839">
        <w:rPr>
          <w:rFonts w:eastAsiaTheme="minorHAnsi"/>
        </w:rPr>
        <w:t>Photocopy of Income Tax Returns for the last three consecutive financial years i.e. 201</w:t>
      </w:r>
      <w:r>
        <w:rPr>
          <w:rFonts w:eastAsiaTheme="minorHAnsi"/>
        </w:rPr>
        <w:t>3</w:t>
      </w:r>
      <w:r w:rsidRPr="00960839">
        <w:rPr>
          <w:rFonts w:eastAsiaTheme="minorHAnsi"/>
        </w:rPr>
        <w:t>-1</w:t>
      </w:r>
      <w:r>
        <w:rPr>
          <w:rFonts w:eastAsiaTheme="minorHAnsi"/>
        </w:rPr>
        <w:t>4</w:t>
      </w:r>
      <w:r w:rsidRPr="00960839">
        <w:rPr>
          <w:rFonts w:eastAsiaTheme="minorHAnsi"/>
        </w:rPr>
        <w:t>, 201</w:t>
      </w:r>
      <w:r>
        <w:rPr>
          <w:rFonts w:eastAsiaTheme="minorHAnsi"/>
        </w:rPr>
        <w:t>4</w:t>
      </w:r>
      <w:r w:rsidRPr="00960839">
        <w:rPr>
          <w:rFonts w:eastAsiaTheme="minorHAnsi"/>
        </w:rPr>
        <w:t>-1</w:t>
      </w:r>
      <w:r>
        <w:rPr>
          <w:rFonts w:eastAsiaTheme="minorHAnsi"/>
        </w:rPr>
        <w:t>5</w:t>
      </w:r>
      <w:r w:rsidRPr="00960839">
        <w:rPr>
          <w:rFonts w:eastAsiaTheme="minorHAnsi"/>
        </w:rPr>
        <w:t xml:space="preserve"> and 201</w:t>
      </w:r>
      <w:r>
        <w:rPr>
          <w:rFonts w:eastAsiaTheme="minorHAnsi"/>
        </w:rPr>
        <w:t>5</w:t>
      </w:r>
      <w:r w:rsidRPr="00960839">
        <w:rPr>
          <w:rFonts w:eastAsiaTheme="minorHAnsi"/>
        </w:rPr>
        <w:t>-1</w:t>
      </w:r>
      <w:r>
        <w:rPr>
          <w:rFonts w:eastAsiaTheme="minorHAnsi"/>
        </w:rPr>
        <w:t>6</w:t>
      </w:r>
      <w:r w:rsidRPr="00960839">
        <w:rPr>
          <w:rFonts w:eastAsiaTheme="minorHAnsi"/>
        </w:rPr>
        <w:t xml:space="preserve">.   </w:t>
      </w:r>
    </w:p>
    <w:p w:rsidR="0006526F" w:rsidRPr="00960839" w:rsidRDefault="0006526F" w:rsidP="0006526F">
      <w:pPr>
        <w:numPr>
          <w:ilvl w:val="0"/>
          <w:numId w:val="4"/>
        </w:numPr>
        <w:tabs>
          <w:tab w:val="left" w:pos="0"/>
          <w:tab w:val="left" w:pos="720"/>
        </w:tabs>
        <w:spacing w:after="120"/>
        <w:rPr>
          <w:rFonts w:eastAsiaTheme="minorHAnsi"/>
          <w:sz w:val="28"/>
          <w:szCs w:val="28"/>
        </w:rPr>
      </w:pPr>
      <w:r w:rsidRPr="00960839">
        <w:rPr>
          <w:rFonts w:eastAsiaTheme="minorHAnsi"/>
        </w:rPr>
        <w:t>Latest Sales Tax/VAT Return and VAT Registration Certificate (Photocopy must be enclosed).</w:t>
      </w:r>
    </w:p>
    <w:p w:rsidR="0006526F" w:rsidRPr="00960839" w:rsidRDefault="0006526F" w:rsidP="0006526F">
      <w:pPr>
        <w:numPr>
          <w:ilvl w:val="0"/>
          <w:numId w:val="4"/>
        </w:numPr>
        <w:tabs>
          <w:tab w:val="left" w:pos="720"/>
        </w:tabs>
        <w:spacing w:after="120"/>
        <w:jc w:val="both"/>
        <w:rPr>
          <w:rFonts w:eastAsiaTheme="minorHAnsi"/>
        </w:rPr>
      </w:pPr>
      <w:r w:rsidRPr="00960839">
        <w:rPr>
          <w:rFonts w:eastAsiaTheme="minorHAnsi"/>
        </w:rPr>
        <w:tab/>
        <w:t xml:space="preserve">Must have done at least 2 (Two) jobs (Multi-colour) of Rs.5, 00,000/- (Rupees Five Lakh) and above in a single order </w:t>
      </w:r>
      <w:r w:rsidRPr="005A542D">
        <w:rPr>
          <w:rFonts w:eastAsiaTheme="minorHAnsi"/>
        </w:rPr>
        <w:t xml:space="preserve">during </w:t>
      </w:r>
      <w:r w:rsidR="00D72202" w:rsidRPr="005A542D">
        <w:rPr>
          <w:rFonts w:eastAsiaTheme="minorHAnsi"/>
        </w:rPr>
        <w:t xml:space="preserve">any </w:t>
      </w:r>
      <w:r w:rsidRPr="005A542D">
        <w:rPr>
          <w:rFonts w:eastAsiaTheme="minorHAnsi"/>
        </w:rPr>
        <w:t>of the</w:t>
      </w:r>
      <w:r w:rsidRPr="00960839">
        <w:rPr>
          <w:rFonts w:eastAsiaTheme="minorHAnsi"/>
        </w:rPr>
        <w:t xml:space="preserve"> last three financial years i.e. 201</w:t>
      </w:r>
      <w:r>
        <w:rPr>
          <w:rFonts w:eastAsiaTheme="minorHAnsi"/>
        </w:rPr>
        <w:t>3</w:t>
      </w:r>
      <w:r w:rsidRPr="00960839">
        <w:rPr>
          <w:rFonts w:eastAsiaTheme="minorHAnsi"/>
        </w:rPr>
        <w:t>-1</w:t>
      </w:r>
      <w:r>
        <w:rPr>
          <w:rFonts w:eastAsiaTheme="minorHAnsi"/>
        </w:rPr>
        <w:t>4, 2014</w:t>
      </w:r>
      <w:r w:rsidRPr="00960839">
        <w:rPr>
          <w:rFonts w:eastAsiaTheme="minorHAnsi"/>
        </w:rPr>
        <w:t>-1</w:t>
      </w:r>
      <w:r>
        <w:rPr>
          <w:rFonts w:eastAsiaTheme="minorHAnsi"/>
        </w:rPr>
        <w:t>5</w:t>
      </w:r>
      <w:r w:rsidRPr="00960839">
        <w:rPr>
          <w:rFonts w:eastAsiaTheme="minorHAnsi"/>
        </w:rPr>
        <w:t xml:space="preserve"> and 201</w:t>
      </w:r>
      <w:r>
        <w:rPr>
          <w:rFonts w:eastAsiaTheme="minorHAnsi"/>
        </w:rPr>
        <w:t>5</w:t>
      </w:r>
      <w:r w:rsidRPr="00960839">
        <w:rPr>
          <w:rFonts w:eastAsiaTheme="minorHAnsi"/>
        </w:rPr>
        <w:t>-1</w:t>
      </w:r>
      <w:r>
        <w:rPr>
          <w:rFonts w:eastAsiaTheme="minorHAnsi"/>
        </w:rPr>
        <w:t>6</w:t>
      </w:r>
      <w:r w:rsidRPr="00960839">
        <w:rPr>
          <w:rFonts w:eastAsiaTheme="minorHAnsi"/>
        </w:rPr>
        <w:t xml:space="preserve">.  (Enclose copies of work orders along with Delivery </w:t>
      </w:r>
      <w:proofErr w:type="spellStart"/>
      <w:r w:rsidRPr="00960839">
        <w:rPr>
          <w:rFonts w:eastAsiaTheme="minorHAnsi"/>
        </w:rPr>
        <w:t>Challan</w:t>
      </w:r>
      <w:proofErr w:type="spellEnd"/>
      <w:r w:rsidRPr="00960839">
        <w:rPr>
          <w:rFonts w:eastAsiaTheme="minorHAnsi"/>
        </w:rPr>
        <w:t xml:space="preserve"> / TDS Certificates).</w:t>
      </w:r>
    </w:p>
    <w:p w:rsidR="0006526F" w:rsidRPr="00960839" w:rsidRDefault="0006526F" w:rsidP="0006526F">
      <w:pPr>
        <w:tabs>
          <w:tab w:val="left" w:pos="720"/>
        </w:tabs>
        <w:spacing w:after="120"/>
        <w:ind w:left="720" w:hanging="630"/>
        <w:jc w:val="both"/>
        <w:rPr>
          <w:rFonts w:eastAsiaTheme="minorHAnsi"/>
        </w:rPr>
      </w:pPr>
      <w:r w:rsidRPr="00960839">
        <w:rPr>
          <w:rFonts w:eastAsiaTheme="minorHAnsi"/>
        </w:rPr>
        <w:t xml:space="preserve">      5) </w:t>
      </w:r>
      <w:r w:rsidRPr="00960839">
        <w:rPr>
          <w:rFonts w:eastAsiaTheme="minorHAnsi"/>
        </w:rPr>
        <w:tab/>
        <w:t>Must have published at least 2 (Two) Annual Reports during the financial year 201</w:t>
      </w:r>
      <w:r>
        <w:rPr>
          <w:rFonts w:eastAsiaTheme="minorHAnsi"/>
        </w:rPr>
        <w:t>3</w:t>
      </w:r>
      <w:r w:rsidRPr="00960839">
        <w:rPr>
          <w:rFonts w:eastAsiaTheme="minorHAnsi"/>
        </w:rPr>
        <w:t>-1</w:t>
      </w:r>
      <w:r>
        <w:rPr>
          <w:rFonts w:eastAsiaTheme="minorHAnsi"/>
        </w:rPr>
        <w:t>4</w:t>
      </w:r>
      <w:r w:rsidRPr="00960839">
        <w:rPr>
          <w:rFonts w:eastAsiaTheme="minorHAnsi"/>
        </w:rPr>
        <w:t>, 201</w:t>
      </w:r>
      <w:r>
        <w:rPr>
          <w:rFonts w:eastAsiaTheme="minorHAnsi"/>
        </w:rPr>
        <w:t>4</w:t>
      </w:r>
      <w:r w:rsidRPr="00960839">
        <w:rPr>
          <w:rFonts w:eastAsiaTheme="minorHAnsi"/>
        </w:rPr>
        <w:t>-1</w:t>
      </w:r>
      <w:r>
        <w:rPr>
          <w:rFonts w:eastAsiaTheme="minorHAnsi"/>
        </w:rPr>
        <w:t>5</w:t>
      </w:r>
      <w:r w:rsidRPr="00960839">
        <w:rPr>
          <w:rFonts w:eastAsiaTheme="minorHAnsi"/>
        </w:rPr>
        <w:t xml:space="preserve"> and 201</w:t>
      </w:r>
      <w:r>
        <w:rPr>
          <w:rFonts w:eastAsiaTheme="minorHAnsi"/>
        </w:rPr>
        <w:t>5</w:t>
      </w:r>
      <w:r w:rsidRPr="00960839">
        <w:rPr>
          <w:rFonts w:eastAsiaTheme="minorHAnsi"/>
        </w:rPr>
        <w:t>-1</w:t>
      </w:r>
      <w:r>
        <w:rPr>
          <w:rFonts w:eastAsiaTheme="minorHAnsi"/>
        </w:rPr>
        <w:t>6</w:t>
      </w:r>
      <w:r w:rsidRPr="00960839">
        <w:rPr>
          <w:rFonts w:eastAsiaTheme="minorHAnsi"/>
        </w:rPr>
        <w:t xml:space="preserve"> of any Sector and / or Limited Company (sample copies must be enclosed).</w:t>
      </w:r>
    </w:p>
    <w:p w:rsidR="0006526F" w:rsidRPr="00960839" w:rsidRDefault="0006526F" w:rsidP="0006526F">
      <w:pPr>
        <w:spacing w:after="120"/>
        <w:ind w:left="720" w:hanging="720"/>
        <w:jc w:val="both"/>
        <w:rPr>
          <w:rFonts w:eastAsiaTheme="minorHAnsi"/>
        </w:rPr>
      </w:pPr>
      <w:r w:rsidRPr="00960839">
        <w:rPr>
          <w:rFonts w:eastAsiaTheme="minorHAnsi"/>
        </w:rPr>
        <w:t xml:space="preserve">       6) </w:t>
      </w:r>
      <w:r w:rsidRPr="00960839">
        <w:rPr>
          <w:rFonts w:eastAsiaTheme="minorHAnsi"/>
        </w:rPr>
        <w:tab/>
        <w:t>The Company must have own Printing Press of four colour Offset Printing Machine with latest technology of CTP System under one roof (Documentary evidence must be submitted).</w:t>
      </w:r>
    </w:p>
    <w:p w:rsidR="0006526F" w:rsidRPr="00960839" w:rsidRDefault="0006526F" w:rsidP="0006526F">
      <w:pPr>
        <w:tabs>
          <w:tab w:val="left" w:pos="720"/>
        </w:tabs>
        <w:spacing w:after="120"/>
        <w:ind w:left="720" w:hanging="720"/>
        <w:jc w:val="both"/>
        <w:rPr>
          <w:rFonts w:eastAsiaTheme="minorHAnsi"/>
        </w:rPr>
      </w:pPr>
      <w:r w:rsidRPr="00960839">
        <w:rPr>
          <w:rFonts w:eastAsiaTheme="minorHAnsi"/>
        </w:rPr>
        <w:t xml:space="preserve">       7) </w:t>
      </w:r>
      <w:r w:rsidRPr="00960839">
        <w:rPr>
          <w:rFonts w:eastAsiaTheme="minorHAnsi"/>
        </w:rPr>
        <w:tab/>
        <w:t>In-house facilities for carrying out multi-colour job as per design and colour scheme.</w:t>
      </w:r>
    </w:p>
    <w:p w:rsidR="0006526F" w:rsidRPr="00960839" w:rsidRDefault="0006526F" w:rsidP="0006526F">
      <w:pPr>
        <w:tabs>
          <w:tab w:val="left" w:pos="810"/>
          <w:tab w:val="left" w:pos="1440"/>
        </w:tabs>
        <w:spacing w:after="120"/>
        <w:jc w:val="both"/>
        <w:rPr>
          <w:rFonts w:eastAsiaTheme="minorHAnsi"/>
        </w:rPr>
      </w:pPr>
      <w:r w:rsidRPr="00960839">
        <w:rPr>
          <w:rFonts w:eastAsiaTheme="minorHAnsi"/>
        </w:rPr>
        <w:t xml:space="preserve">       8)   In-house facility for allied job like binding/packaging etc.</w:t>
      </w:r>
    </w:p>
    <w:p w:rsidR="0006526F" w:rsidRPr="00960839" w:rsidRDefault="0006526F" w:rsidP="0006526F">
      <w:pPr>
        <w:tabs>
          <w:tab w:val="left" w:pos="720"/>
        </w:tabs>
        <w:spacing w:after="120"/>
        <w:ind w:left="720" w:hanging="720"/>
        <w:jc w:val="both"/>
        <w:rPr>
          <w:rFonts w:eastAsiaTheme="minorHAnsi"/>
        </w:rPr>
      </w:pPr>
      <w:r w:rsidRPr="00960839">
        <w:rPr>
          <w:rFonts w:eastAsiaTheme="minorHAnsi"/>
        </w:rPr>
        <w:t xml:space="preserve">       9) </w:t>
      </w:r>
      <w:r w:rsidRPr="00960839">
        <w:rPr>
          <w:rFonts w:eastAsiaTheme="minorHAnsi"/>
        </w:rPr>
        <w:tab/>
        <w:t>In-house facilities like pre-press facility, layout, Designing, DTP, Proof Reading, Scanning, Art Studio etc.</w:t>
      </w:r>
    </w:p>
    <w:p w:rsidR="0006526F" w:rsidRPr="00960839" w:rsidRDefault="0006526F" w:rsidP="0006526F">
      <w:pPr>
        <w:tabs>
          <w:tab w:val="left" w:pos="720"/>
        </w:tabs>
        <w:spacing w:after="120"/>
        <w:ind w:left="720" w:hanging="720"/>
        <w:jc w:val="both"/>
        <w:rPr>
          <w:rFonts w:eastAsiaTheme="minorHAnsi"/>
        </w:rPr>
      </w:pPr>
      <w:r w:rsidRPr="00960839">
        <w:rPr>
          <w:rFonts w:eastAsiaTheme="minorHAnsi"/>
        </w:rPr>
        <w:t xml:space="preserve">       10)  Paper sample to enclose for the above referred prints.</w:t>
      </w:r>
    </w:p>
    <w:p w:rsidR="0006526F" w:rsidRDefault="0006526F" w:rsidP="0006526F">
      <w:pPr>
        <w:spacing w:after="120"/>
        <w:ind w:left="360"/>
        <w:jc w:val="both"/>
        <w:rPr>
          <w:rFonts w:eastAsiaTheme="minorHAnsi"/>
        </w:rPr>
      </w:pPr>
      <w:r w:rsidRPr="00960839">
        <w:rPr>
          <w:rFonts w:eastAsiaTheme="minorHAnsi"/>
        </w:rPr>
        <w:t>11) Earnest Money of Rs.30,000/- (Rupees Thirty Thousand</w:t>
      </w:r>
      <w:r>
        <w:rPr>
          <w:rFonts w:eastAsiaTheme="minorHAnsi"/>
        </w:rPr>
        <w:t xml:space="preserve"> </w:t>
      </w:r>
      <w:r w:rsidRPr="00960839">
        <w:rPr>
          <w:rFonts w:eastAsiaTheme="minorHAnsi"/>
        </w:rPr>
        <w:t>only</w:t>
      </w:r>
      <w:r>
        <w:rPr>
          <w:rFonts w:eastAsiaTheme="minorHAnsi"/>
        </w:rPr>
        <w:t>)</w:t>
      </w:r>
      <w:r w:rsidRPr="00960839">
        <w:rPr>
          <w:rFonts w:eastAsiaTheme="minorHAnsi"/>
        </w:rPr>
        <w:t xml:space="preserve"> in the form of Bank         Draft/Pay Order/Bankers Cheque in favour of </w:t>
      </w:r>
      <w:r w:rsidRPr="00960839">
        <w:rPr>
          <w:rFonts w:eastAsiaTheme="minorHAnsi"/>
          <w:b/>
          <w:bCs/>
        </w:rPr>
        <w:t>“National Insurance Company Limited”</w:t>
      </w:r>
      <w:r w:rsidRPr="00960839">
        <w:rPr>
          <w:rFonts w:eastAsiaTheme="minorHAnsi"/>
        </w:rPr>
        <w:t xml:space="preserve"> payable at </w:t>
      </w:r>
      <w:r w:rsidRPr="00960839">
        <w:rPr>
          <w:rFonts w:eastAsiaTheme="minorHAnsi"/>
          <w:b/>
          <w:bCs/>
          <w:u w:val="single"/>
        </w:rPr>
        <w:t>Kolkata</w:t>
      </w:r>
      <w:r w:rsidRPr="00960839">
        <w:rPr>
          <w:rFonts w:eastAsiaTheme="minorHAnsi"/>
        </w:rPr>
        <w:t xml:space="preserve"> to be deposited along with the Technical Bid failing which the Tender will not be accepted. This Earnest Money for the successful Bidder will be kept as Security Deposit and will bear no interest. Earnest Money to the unsuccessful Bidders will be refunded without interest after the exercise for selection of Printer is completed.</w:t>
      </w:r>
    </w:p>
    <w:p w:rsidR="0006526F" w:rsidRPr="00960839" w:rsidRDefault="0006526F" w:rsidP="0006526F">
      <w:pPr>
        <w:spacing w:after="120"/>
        <w:ind w:left="360"/>
        <w:jc w:val="both"/>
        <w:rPr>
          <w:rFonts w:eastAsiaTheme="minorHAnsi"/>
        </w:rPr>
      </w:pPr>
    </w:p>
    <w:p w:rsidR="0006526F" w:rsidRDefault="0006526F" w:rsidP="0006526F">
      <w:pPr>
        <w:spacing w:after="120"/>
        <w:ind w:left="7920"/>
        <w:jc w:val="both"/>
        <w:rPr>
          <w:rFonts w:eastAsiaTheme="minorHAnsi"/>
        </w:rPr>
      </w:pPr>
      <w:proofErr w:type="spellStart"/>
      <w:r w:rsidRPr="00960839">
        <w:rPr>
          <w:rFonts w:eastAsiaTheme="minorHAnsi"/>
        </w:rPr>
        <w:t>Contd</w:t>
      </w:r>
      <w:proofErr w:type="spellEnd"/>
      <w:r w:rsidRPr="00960839">
        <w:rPr>
          <w:rFonts w:eastAsiaTheme="minorHAnsi"/>
        </w:rPr>
        <w:t>…..4</w:t>
      </w:r>
    </w:p>
    <w:p w:rsidR="0006526F" w:rsidRPr="00960839" w:rsidRDefault="0006526F" w:rsidP="0006526F">
      <w:pPr>
        <w:spacing w:after="120"/>
        <w:ind w:left="7920"/>
        <w:jc w:val="both"/>
        <w:rPr>
          <w:rFonts w:eastAsiaTheme="minorHAnsi"/>
        </w:rPr>
      </w:pPr>
    </w:p>
    <w:p w:rsidR="0006526F" w:rsidRPr="00960839" w:rsidRDefault="0006526F" w:rsidP="0006526F">
      <w:pPr>
        <w:spacing w:after="120"/>
        <w:ind w:left="360"/>
        <w:jc w:val="center"/>
        <w:rPr>
          <w:rFonts w:eastAsiaTheme="minorHAnsi"/>
        </w:rPr>
      </w:pPr>
      <w:r w:rsidRPr="00960839">
        <w:rPr>
          <w:rFonts w:eastAsiaTheme="minorHAnsi"/>
        </w:rPr>
        <w:t>\</w:t>
      </w:r>
      <w:proofErr w:type="gramStart"/>
      <w:r w:rsidRPr="00960839">
        <w:rPr>
          <w:rFonts w:eastAsiaTheme="minorHAnsi"/>
        </w:rPr>
        <w:t>\  4</w:t>
      </w:r>
      <w:proofErr w:type="gramEnd"/>
      <w:r w:rsidRPr="00960839">
        <w:rPr>
          <w:rFonts w:eastAsiaTheme="minorHAnsi"/>
        </w:rPr>
        <w:t xml:space="preserve">   \\</w:t>
      </w:r>
    </w:p>
    <w:p w:rsidR="0006526F" w:rsidRPr="00960839" w:rsidRDefault="0006526F" w:rsidP="0006526F">
      <w:pPr>
        <w:tabs>
          <w:tab w:val="left" w:pos="720"/>
        </w:tabs>
        <w:spacing w:after="120"/>
        <w:ind w:left="720" w:hanging="720"/>
        <w:jc w:val="both"/>
        <w:rPr>
          <w:rFonts w:eastAsiaTheme="minorHAnsi"/>
        </w:rPr>
      </w:pPr>
    </w:p>
    <w:p w:rsidR="0006526F" w:rsidRPr="00960839" w:rsidRDefault="0006526F" w:rsidP="0006526F">
      <w:pPr>
        <w:spacing w:after="120"/>
        <w:ind w:left="720" w:hanging="720"/>
        <w:jc w:val="both"/>
        <w:rPr>
          <w:rFonts w:eastAsiaTheme="minorHAnsi"/>
        </w:rPr>
      </w:pPr>
      <w:r w:rsidRPr="00960839">
        <w:rPr>
          <w:rFonts w:eastAsiaTheme="minorHAnsi"/>
        </w:rPr>
        <w:t xml:space="preserve">     </w:t>
      </w:r>
    </w:p>
    <w:p w:rsidR="0006526F" w:rsidRPr="00960839" w:rsidRDefault="0006526F" w:rsidP="0006526F">
      <w:pPr>
        <w:spacing w:after="120"/>
        <w:ind w:left="720" w:hanging="720"/>
        <w:jc w:val="both"/>
        <w:rPr>
          <w:rFonts w:eastAsiaTheme="minorHAnsi"/>
          <w:b/>
          <w:bCs/>
          <w:u w:val="single"/>
        </w:rPr>
      </w:pPr>
      <w:r w:rsidRPr="00960839">
        <w:rPr>
          <w:rFonts w:eastAsiaTheme="minorHAnsi"/>
          <w:b/>
          <w:u w:val="single"/>
        </w:rPr>
        <w:t xml:space="preserve">FINANCIAL </w:t>
      </w:r>
      <w:proofErr w:type="gramStart"/>
      <w:r w:rsidRPr="00960839">
        <w:rPr>
          <w:rFonts w:eastAsiaTheme="minorHAnsi"/>
          <w:b/>
          <w:u w:val="single"/>
        </w:rPr>
        <w:t>BID :</w:t>
      </w:r>
      <w:proofErr w:type="gramEnd"/>
    </w:p>
    <w:p w:rsidR="0006526F" w:rsidRPr="00960839" w:rsidRDefault="0006526F" w:rsidP="0006526F">
      <w:pPr>
        <w:jc w:val="both"/>
        <w:rPr>
          <w:b/>
          <w:bCs/>
          <w:u w:val="single"/>
        </w:rPr>
      </w:pPr>
    </w:p>
    <w:p w:rsidR="0006526F" w:rsidRPr="00960839" w:rsidRDefault="0006526F" w:rsidP="0006526F">
      <w:r w:rsidRPr="00960839">
        <w:t>Taking into account the above specifications and criteria</w:t>
      </w:r>
      <w:r w:rsidRPr="00960839">
        <w:rPr>
          <w:color w:val="FF0000"/>
        </w:rPr>
        <w:t>,</w:t>
      </w:r>
      <w:r w:rsidRPr="00960839">
        <w:t xml:space="preserve"> rates should be quoted inclusive of All Taxes, Cost of Packing Materials, Packing Charges, Delivery Charges, Insurance Charges and </w:t>
      </w:r>
      <w:r w:rsidRPr="00960839">
        <w:rPr>
          <w:color w:val="000000" w:themeColor="text1"/>
        </w:rPr>
        <w:t>all</w:t>
      </w:r>
      <w:r w:rsidRPr="00960839">
        <w:t xml:space="preserve"> other expenses related to the jobs as per specification mentioned above.</w:t>
      </w:r>
    </w:p>
    <w:p w:rsidR="0006526F" w:rsidRPr="00960839" w:rsidRDefault="0006526F" w:rsidP="0006526F">
      <w:pPr>
        <w:spacing w:after="120" w:line="480" w:lineRule="auto"/>
        <w:jc w:val="both"/>
        <w:rPr>
          <w:b/>
          <w:bCs/>
        </w:rPr>
      </w:pPr>
      <w:r w:rsidRPr="00960839">
        <w:rPr>
          <w:bCs/>
        </w:rPr>
        <w:tab/>
      </w:r>
      <w:r w:rsidRPr="00960839">
        <w:rPr>
          <w:bCs/>
        </w:rPr>
        <w:tab/>
      </w:r>
      <w:r w:rsidRPr="00960839">
        <w:rPr>
          <w:bCs/>
        </w:rPr>
        <w:tab/>
      </w:r>
      <w:r w:rsidRPr="00960839">
        <w:rPr>
          <w:bCs/>
        </w:rPr>
        <w:tab/>
      </w:r>
      <w:r w:rsidRPr="00960839">
        <w:rPr>
          <w:bCs/>
        </w:rPr>
        <w:tab/>
      </w:r>
      <w:r w:rsidRPr="00960839">
        <w:rPr>
          <w:bCs/>
        </w:rPr>
        <w:tab/>
      </w:r>
      <w:r w:rsidRPr="00960839">
        <w:rPr>
          <w:bCs/>
        </w:rPr>
        <w:tab/>
      </w:r>
      <w:r w:rsidRPr="00960839">
        <w:rPr>
          <w:bCs/>
        </w:rPr>
        <w:tab/>
      </w:r>
      <w:r w:rsidRPr="00960839">
        <w:rPr>
          <w:bCs/>
        </w:rPr>
        <w:tab/>
        <w:t xml:space="preserve">               Rate (in Rupees) </w:t>
      </w:r>
      <w:r w:rsidRPr="00960839">
        <w:rPr>
          <w:b/>
          <w:bCs/>
        </w:rPr>
        <w:t xml:space="preserve">                                                 </w:t>
      </w:r>
    </w:p>
    <w:tbl>
      <w:tblPr>
        <w:tblW w:w="9990" w:type="dxa"/>
        <w:tblInd w:w="55" w:type="dxa"/>
        <w:tblLayout w:type="fixed"/>
        <w:tblCellMar>
          <w:top w:w="55" w:type="dxa"/>
          <w:left w:w="55" w:type="dxa"/>
          <w:bottom w:w="55" w:type="dxa"/>
          <w:right w:w="55" w:type="dxa"/>
        </w:tblCellMar>
        <w:tblLook w:val="0000" w:firstRow="0" w:lastRow="0" w:firstColumn="0" w:lastColumn="0" w:noHBand="0" w:noVBand="0"/>
      </w:tblPr>
      <w:tblGrid>
        <w:gridCol w:w="2159"/>
        <w:gridCol w:w="1981"/>
        <w:gridCol w:w="2790"/>
        <w:gridCol w:w="3060"/>
      </w:tblGrid>
      <w:tr w:rsidR="0006526F" w:rsidRPr="00960839" w:rsidTr="00EE2437">
        <w:trPr>
          <w:tblHeader/>
        </w:trPr>
        <w:tc>
          <w:tcPr>
            <w:tcW w:w="2159" w:type="dxa"/>
            <w:tcBorders>
              <w:top w:val="single" w:sz="1" w:space="0" w:color="000000"/>
              <w:left w:val="single" w:sz="1" w:space="0" w:color="000000"/>
              <w:bottom w:val="single" w:sz="1" w:space="0" w:color="000000"/>
            </w:tcBorders>
          </w:tcPr>
          <w:p w:rsidR="0006526F" w:rsidRPr="00960839" w:rsidRDefault="0006526F" w:rsidP="00EE2437">
            <w:pPr>
              <w:suppressLineNumbers/>
              <w:suppressAutoHyphens/>
              <w:rPr>
                <w:lang w:eastAsia="ar-SA"/>
              </w:rPr>
            </w:pPr>
            <w:r w:rsidRPr="00960839">
              <w:rPr>
                <w:lang w:eastAsia="ar-SA"/>
              </w:rPr>
              <w:t>Item Description</w:t>
            </w:r>
          </w:p>
        </w:tc>
        <w:tc>
          <w:tcPr>
            <w:tcW w:w="1981" w:type="dxa"/>
            <w:tcBorders>
              <w:top w:val="single" w:sz="1" w:space="0" w:color="000000"/>
              <w:left w:val="single" w:sz="1" w:space="0" w:color="000000"/>
              <w:bottom w:val="single" w:sz="1" w:space="0" w:color="000000"/>
            </w:tcBorders>
          </w:tcPr>
          <w:p w:rsidR="0006526F" w:rsidRPr="00960839" w:rsidRDefault="0006526F" w:rsidP="00EE2437">
            <w:pPr>
              <w:suppressLineNumbers/>
              <w:suppressAutoHyphens/>
              <w:rPr>
                <w:lang w:eastAsia="ar-SA"/>
              </w:rPr>
            </w:pPr>
            <w:r w:rsidRPr="00960839">
              <w:rPr>
                <w:lang w:eastAsia="ar-SA"/>
              </w:rPr>
              <w:t>Rate Per Book</w:t>
            </w:r>
          </w:p>
        </w:tc>
        <w:tc>
          <w:tcPr>
            <w:tcW w:w="2790" w:type="dxa"/>
            <w:tcBorders>
              <w:top w:val="single" w:sz="1" w:space="0" w:color="000000"/>
              <w:left w:val="single" w:sz="1" w:space="0" w:color="000000"/>
              <w:bottom w:val="single" w:sz="1" w:space="0" w:color="000000"/>
            </w:tcBorders>
          </w:tcPr>
          <w:p w:rsidR="0006526F" w:rsidRPr="00960839" w:rsidRDefault="0006526F" w:rsidP="00EE2437">
            <w:pPr>
              <w:suppressLineNumbers/>
              <w:suppressAutoHyphens/>
              <w:rPr>
                <w:lang w:eastAsia="ar-SA"/>
              </w:rPr>
            </w:pPr>
            <w:r w:rsidRPr="00960839">
              <w:rPr>
                <w:lang w:eastAsia="ar-SA"/>
              </w:rPr>
              <w:t>No. of Books</w:t>
            </w:r>
          </w:p>
        </w:tc>
        <w:tc>
          <w:tcPr>
            <w:tcW w:w="3060" w:type="dxa"/>
            <w:tcBorders>
              <w:top w:val="single" w:sz="1" w:space="0" w:color="000000"/>
              <w:left w:val="single" w:sz="1" w:space="0" w:color="000000"/>
              <w:bottom w:val="single" w:sz="1" w:space="0" w:color="000000"/>
              <w:right w:val="single" w:sz="1" w:space="0" w:color="000000"/>
            </w:tcBorders>
          </w:tcPr>
          <w:p w:rsidR="0006526F" w:rsidRPr="00960839" w:rsidRDefault="0006526F" w:rsidP="00EE2437">
            <w:pPr>
              <w:suppressLineNumbers/>
              <w:suppressAutoHyphens/>
              <w:rPr>
                <w:lang w:eastAsia="ar-SA"/>
              </w:rPr>
            </w:pPr>
            <w:r w:rsidRPr="00960839">
              <w:rPr>
                <w:lang w:eastAsia="ar-SA"/>
              </w:rPr>
              <w:t>Total Cost</w:t>
            </w:r>
          </w:p>
        </w:tc>
      </w:tr>
      <w:tr w:rsidR="0006526F" w:rsidRPr="00960839" w:rsidTr="00EE2437">
        <w:tc>
          <w:tcPr>
            <w:tcW w:w="2159"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r w:rsidRPr="00960839">
              <w:rPr>
                <w:lang w:eastAsia="ar-SA"/>
              </w:rPr>
              <w:t xml:space="preserve"> </w:t>
            </w:r>
            <w:r>
              <w:rPr>
                <w:lang w:eastAsia="ar-SA"/>
              </w:rPr>
              <w:t>Annual Report (Bilingual) 2016-17</w:t>
            </w:r>
            <w:r w:rsidRPr="00960839">
              <w:rPr>
                <w:lang w:eastAsia="ar-SA"/>
              </w:rPr>
              <w:t xml:space="preserve"> </w:t>
            </w:r>
          </w:p>
        </w:tc>
        <w:tc>
          <w:tcPr>
            <w:tcW w:w="1981"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proofErr w:type="spellStart"/>
            <w:r w:rsidRPr="00960839">
              <w:rPr>
                <w:lang w:eastAsia="ar-SA"/>
              </w:rPr>
              <w:t>Rs</w:t>
            </w:r>
            <w:proofErr w:type="spellEnd"/>
            <w:r w:rsidRPr="00960839">
              <w:rPr>
                <w:lang w:eastAsia="ar-SA"/>
              </w:rPr>
              <w:t>.</w:t>
            </w:r>
          </w:p>
        </w:tc>
        <w:tc>
          <w:tcPr>
            <w:tcW w:w="2790"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r>
              <w:rPr>
                <w:lang w:eastAsia="ar-SA"/>
              </w:rPr>
              <w:t>3025</w:t>
            </w:r>
          </w:p>
        </w:tc>
        <w:tc>
          <w:tcPr>
            <w:tcW w:w="3060" w:type="dxa"/>
            <w:tcBorders>
              <w:left w:val="single" w:sz="1" w:space="0" w:color="000000"/>
              <w:bottom w:val="single" w:sz="1" w:space="0" w:color="000000"/>
              <w:right w:val="single" w:sz="1" w:space="0" w:color="000000"/>
            </w:tcBorders>
          </w:tcPr>
          <w:p w:rsidR="0006526F" w:rsidRPr="00960839" w:rsidRDefault="0006526F" w:rsidP="00EE2437">
            <w:pPr>
              <w:suppressLineNumbers/>
              <w:suppressAutoHyphens/>
              <w:rPr>
                <w:lang w:eastAsia="ar-SA"/>
              </w:rPr>
            </w:pPr>
            <w:proofErr w:type="spellStart"/>
            <w:r w:rsidRPr="00960839">
              <w:rPr>
                <w:lang w:eastAsia="ar-SA"/>
              </w:rPr>
              <w:t>Rs</w:t>
            </w:r>
            <w:proofErr w:type="spellEnd"/>
            <w:r w:rsidRPr="00960839">
              <w:rPr>
                <w:lang w:eastAsia="ar-SA"/>
              </w:rPr>
              <w:t>.</w:t>
            </w:r>
          </w:p>
        </w:tc>
      </w:tr>
      <w:tr w:rsidR="0006526F" w:rsidRPr="00960839" w:rsidTr="00EE2437">
        <w:tc>
          <w:tcPr>
            <w:tcW w:w="2159"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p>
        </w:tc>
        <w:tc>
          <w:tcPr>
            <w:tcW w:w="1981"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p>
        </w:tc>
        <w:tc>
          <w:tcPr>
            <w:tcW w:w="2790" w:type="dxa"/>
            <w:tcBorders>
              <w:left w:val="single" w:sz="1" w:space="0" w:color="000000"/>
              <w:bottom w:val="single" w:sz="1" w:space="0" w:color="000000"/>
            </w:tcBorders>
          </w:tcPr>
          <w:p w:rsidR="0006526F" w:rsidRPr="00960839" w:rsidRDefault="0006526F" w:rsidP="00EE2437">
            <w:pPr>
              <w:suppressLineNumbers/>
              <w:suppressAutoHyphens/>
              <w:rPr>
                <w:lang w:eastAsia="ar-SA"/>
              </w:rPr>
            </w:pPr>
            <w:r w:rsidRPr="00960839">
              <w:rPr>
                <w:lang w:eastAsia="ar-SA"/>
              </w:rPr>
              <w:t xml:space="preserve">T O T A L </w:t>
            </w:r>
          </w:p>
        </w:tc>
        <w:tc>
          <w:tcPr>
            <w:tcW w:w="3060" w:type="dxa"/>
            <w:tcBorders>
              <w:left w:val="single" w:sz="1" w:space="0" w:color="000000"/>
              <w:bottom w:val="single" w:sz="1" w:space="0" w:color="000000"/>
              <w:right w:val="single" w:sz="1" w:space="0" w:color="000000"/>
            </w:tcBorders>
          </w:tcPr>
          <w:p w:rsidR="0006526F" w:rsidRPr="00960839" w:rsidRDefault="0006526F" w:rsidP="00EE2437">
            <w:pPr>
              <w:suppressLineNumbers/>
              <w:suppressAutoHyphens/>
              <w:rPr>
                <w:lang w:eastAsia="ar-SA"/>
              </w:rPr>
            </w:pPr>
            <w:proofErr w:type="spellStart"/>
            <w:r w:rsidRPr="00960839">
              <w:rPr>
                <w:lang w:eastAsia="ar-SA"/>
              </w:rPr>
              <w:t>Rs</w:t>
            </w:r>
            <w:proofErr w:type="spellEnd"/>
            <w:r w:rsidRPr="00960839">
              <w:rPr>
                <w:lang w:eastAsia="ar-SA"/>
              </w:rPr>
              <w:t>.</w:t>
            </w:r>
          </w:p>
        </w:tc>
      </w:tr>
    </w:tbl>
    <w:p w:rsidR="0006526F" w:rsidRPr="00960839" w:rsidRDefault="0006526F" w:rsidP="0006526F">
      <w:pPr>
        <w:jc w:val="both"/>
      </w:pPr>
    </w:p>
    <w:p w:rsidR="0006526F" w:rsidRDefault="0006526F" w:rsidP="0006526F">
      <w:pPr>
        <w:jc w:val="both"/>
        <w:rPr>
          <w:bCs/>
        </w:rPr>
      </w:pPr>
      <w:r w:rsidRPr="00960839">
        <w:rPr>
          <w:bCs/>
        </w:rPr>
        <w:t>(</w:t>
      </w:r>
      <w:r w:rsidRPr="00960839">
        <w:rPr>
          <w:b/>
          <w:bCs/>
        </w:rPr>
        <w:t>RUPEES</w:t>
      </w:r>
      <w:r w:rsidRPr="00960839">
        <w:rPr>
          <w:bCs/>
        </w:rPr>
        <w:t xml:space="preserve">                                                                                                                ).</w:t>
      </w:r>
    </w:p>
    <w:p w:rsidR="0006526F" w:rsidRPr="00960839" w:rsidRDefault="0006526F" w:rsidP="0006526F">
      <w:pPr>
        <w:jc w:val="both"/>
        <w:rPr>
          <w:bCs/>
        </w:rPr>
      </w:pPr>
    </w:p>
    <w:p w:rsidR="0006526F" w:rsidRPr="00960839" w:rsidRDefault="0006526F" w:rsidP="0006526F">
      <w:pPr>
        <w:jc w:val="both"/>
        <w:rPr>
          <w:bCs/>
        </w:rPr>
      </w:pPr>
    </w:p>
    <w:p w:rsidR="0006526F" w:rsidRPr="00960839" w:rsidRDefault="0006526F" w:rsidP="0006526F">
      <w:pPr>
        <w:jc w:val="both"/>
        <w:rPr>
          <w:rFonts w:eastAsiaTheme="minorHAnsi"/>
        </w:rPr>
      </w:pPr>
      <w:r w:rsidRPr="00960839">
        <w:rPr>
          <w:rFonts w:eastAsiaTheme="minorHAnsi"/>
        </w:rPr>
        <w:t xml:space="preserve">Depending on our requirements, the number of pages of the Books may vary marginally. Vendors are requested to quote the rate per + / </w:t>
      </w:r>
      <w:proofErr w:type="gramStart"/>
      <w:r w:rsidRPr="00960839">
        <w:rPr>
          <w:rFonts w:eastAsiaTheme="minorHAnsi"/>
        </w:rPr>
        <w:t>-  Four</w:t>
      </w:r>
      <w:proofErr w:type="gramEnd"/>
      <w:r w:rsidRPr="00960839">
        <w:rPr>
          <w:rFonts w:eastAsiaTheme="minorHAnsi"/>
        </w:rPr>
        <w:t xml:space="preserve"> Pages of the Books as under for such variation: -</w:t>
      </w:r>
    </w:p>
    <w:p w:rsidR="0006526F" w:rsidRPr="00960839" w:rsidRDefault="0006526F" w:rsidP="0006526F">
      <w:pPr>
        <w:rPr>
          <w:b/>
          <w:bCs/>
        </w:rPr>
      </w:pPr>
      <w:r w:rsidRPr="00960839">
        <w:rPr>
          <w:b/>
          <w:bCs/>
        </w:rPr>
        <w:t xml:space="preserve">                                                             </w:t>
      </w:r>
    </w:p>
    <w:p w:rsidR="0006526F" w:rsidRPr="00960839" w:rsidRDefault="0006526F" w:rsidP="0006526F">
      <w:pPr>
        <w:rPr>
          <w:bCs/>
        </w:rPr>
      </w:pPr>
      <w:r w:rsidRPr="00960839">
        <w:rPr>
          <w:bCs/>
          <w:color w:val="000000" w:themeColor="text1"/>
          <w:u w:val="single"/>
        </w:rPr>
        <w:t>For</w:t>
      </w:r>
      <w:r>
        <w:rPr>
          <w:bCs/>
          <w:color w:val="000000" w:themeColor="text1"/>
          <w:u w:val="single"/>
        </w:rPr>
        <w:t xml:space="preserve"> 3025</w:t>
      </w:r>
      <w:r w:rsidRPr="00960839">
        <w:rPr>
          <w:bCs/>
          <w:color w:val="000000" w:themeColor="text1"/>
          <w:u w:val="single"/>
        </w:rPr>
        <w:t xml:space="preserve"> Bilingual Books</w:t>
      </w:r>
      <w:r w:rsidRPr="00960839">
        <w:rPr>
          <w:bCs/>
          <w:color w:val="000000" w:themeColor="text1"/>
        </w:rPr>
        <w:t xml:space="preserve">                                                     </w:t>
      </w:r>
      <w:r w:rsidRPr="00960839">
        <w:rPr>
          <w:bCs/>
          <w:u w:val="single"/>
        </w:rPr>
        <w:t>Rate per + / - Four Pages per Book</w:t>
      </w:r>
    </w:p>
    <w:p w:rsidR="0006526F" w:rsidRPr="00960839" w:rsidRDefault="0006526F" w:rsidP="0006526F">
      <w:pPr>
        <w:keepNext/>
        <w:keepLines/>
        <w:numPr>
          <w:ilvl w:val="3"/>
          <w:numId w:val="0"/>
        </w:numPr>
        <w:tabs>
          <w:tab w:val="num" w:pos="0"/>
        </w:tabs>
        <w:suppressAutoHyphens/>
        <w:outlineLvl w:val="3"/>
        <w:rPr>
          <w:b/>
          <w:i/>
          <w:iCs/>
          <w:color w:val="000000" w:themeColor="text1"/>
          <w:u w:val="single"/>
        </w:rPr>
      </w:pPr>
    </w:p>
    <w:p w:rsidR="0006526F" w:rsidRPr="00960839" w:rsidRDefault="0006526F" w:rsidP="0006526F"/>
    <w:p w:rsidR="0006526F" w:rsidRPr="00960839" w:rsidRDefault="0006526F" w:rsidP="0006526F">
      <w:pPr>
        <w:spacing w:after="120"/>
        <w:rPr>
          <w:rFonts w:eastAsiaTheme="minorHAnsi"/>
          <w:color w:val="000000" w:themeColor="text1"/>
        </w:rPr>
      </w:pPr>
      <w:r w:rsidRPr="00960839">
        <w:rPr>
          <w:rFonts w:eastAsiaTheme="minorHAnsi"/>
        </w:rPr>
        <w:t xml:space="preserve"> Multi-colour for Four Pages extra</w:t>
      </w:r>
      <w:r w:rsidRPr="00960839">
        <w:rPr>
          <w:rFonts w:eastAsiaTheme="minorHAnsi"/>
          <w:color w:val="000000" w:themeColor="text1"/>
        </w:rPr>
        <w:t xml:space="preserve">                                          </w:t>
      </w:r>
      <w:proofErr w:type="spellStart"/>
      <w:r w:rsidRPr="00960839">
        <w:rPr>
          <w:rFonts w:eastAsiaTheme="minorHAnsi"/>
          <w:color w:val="000000" w:themeColor="text1"/>
        </w:rPr>
        <w:t>Rs</w:t>
      </w:r>
      <w:proofErr w:type="spellEnd"/>
      <w:r w:rsidRPr="00960839">
        <w:rPr>
          <w:rFonts w:eastAsiaTheme="minorHAnsi"/>
          <w:color w:val="000000" w:themeColor="text1"/>
        </w:rPr>
        <w:t xml:space="preserve">……………………………                                                            </w:t>
      </w:r>
      <w:r w:rsidRPr="00960839">
        <w:rPr>
          <w:rFonts w:eastAsiaTheme="minorHAnsi"/>
          <w:color w:val="000000" w:themeColor="text1"/>
        </w:rPr>
        <w:tab/>
      </w:r>
      <w:r w:rsidRPr="00960839">
        <w:rPr>
          <w:rFonts w:eastAsiaTheme="minorHAnsi"/>
          <w:color w:val="000000" w:themeColor="text1"/>
        </w:rPr>
        <w:tab/>
      </w:r>
      <w:r w:rsidRPr="00960839">
        <w:rPr>
          <w:rFonts w:eastAsiaTheme="minorHAnsi"/>
          <w:color w:val="000000" w:themeColor="text1"/>
        </w:rPr>
        <w:tab/>
      </w:r>
      <w:r w:rsidRPr="00960839">
        <w:rPr>
          <w:rFonts w:eastAsiaTheme="minorHAnsi"/>
          <w:color w:val="000000" w:themeColor="text1"/>
        </w:rPr>
        <w:tab/>
      </w:r>
    </w:p>
    <w:p w:rsidR="0006526F" w:rsidRPr="00960839" w:rsidRDefault="0006526F" w:rsidP="0006526F">
      <w:pPr>
        <w:spacing w:after="120" w:line="480" w:lineRule="auto"/>
        <w:rPr>
          <w:b/>
          <w:bCs/>
          <w:sz w:val="28"/>
          <w:szCs w:val="28"/>
          <w:u w:val="single"/>
        </w:rPr>
      </w:pPr>
      <w:r w:rsidRPr="00960839">
        <w:rPr>
          <w:b/>
          <w:sz w:val="28"/>
          <w:szCs w:val="28"/>
          <w:u w:val="single"/>
        </w:rPr>
        <w:t xml:space="preserve">How to submit </w:t>
      </w:r>
      <w:proofErr w:type="gramStart"/>
      <w:r w:rsidRPr="00960839">
        <w:rPr>
          <w:b/>
          <w:sz w:val="28"/>
          <w:szCs w:val="28"/>
          <w:u w:val="single"/>
        </w:rPr>
        <w:t>quotation :</w:t>
      </w:r>
      <w:proofErr w:type="gramEnd"/>
    </w:p>
    <w:p w:rsidR="0006526F" w:rsidRPr="00960839" w:rsidRDefault="0006526F" w:rsidP="0006526F">
      <w:pPr>
        <w:jc w:val="both"/>
        <w:rPr>
          <w:b/>
        </w:rPr>
      </w:pPr>
      <w:r w:rsidRPr="00960839">
        <w:rPr>
          <w:b/>
        </w:rPr>
        <w:t>Technical Bid</w:t>
      </w:r>
      <w:r w:rsidRPr="00960839">
        <w:t xml:space="preserve"> – Clearly legible copies of documentary evidence </w:t>
      </w:r>
      <w:r w:rsidRPr="00960839">
        <w:rPr>
          <w:u w:val="single"/>
        </w:rPr>
        <w:t>duly signed and stamped</w:t>
      </w:r>
      <w:r w:rsidRPr="00960839">
        <w:t xml:space="preserve"> in support of requirements in the Eligibility Criteria (1) to (6) and declaration relating to (7) to (9) along with Earnest Money of Rs.30,000/- (Rupees thirty thousand</w:t>
      </w:r>
      <w:r>
        <w:t xml:space="preserve"> </w:t>
      </w:r>
      <w:r w:rsidRPr="00960839">
        <w:t>only</w:t>
      </w:r>
      <w:r>
        <w:t>)</w:t>
      </w:r>
      <w:r w:rsidRPr="00960839">
        <w:t xml:space="preserve"> should be submitted in a sealed envelope superscribing</w:t>
      </w:r>
      <w:r w:rsidRPr="00960839">
        <w:rPr>
          <w:b/>
        </w:rPr>
        <w:t xml:space="preserve"> “Technical Bid for printing of Annual </w:t>
      </w:r>
      <w:r>
        <w:rPr>
          <w:b/>
        </w:rPr>
        <w:t>R</w:t>
      </w:r>
      <w:r w:rsidRPr="00960839">
        <w:rPr>
          <w:b/>
        </w:rPr>
        <w:t>eport 201</w:t>
      </w:r>
      <w:r>
        <w:rPr>
          <w:b/>
        </w:rPr>
        <w:t>6</w:t>
      </w:r>
      <w:r w:rsidRPr="00960839">
        <w:rPr>
          <w:b/>
        </w:rPr>
        <w:t>-201</w:t>
      </w:r>
      <w:r>
        <w:rPr>
          <w:b/>
        </w:rPr>
        <w:t>7</w:t>
      </w:r>
      <w:r w:rsidRPr="00960839">
        <w:rPr>
          <w:b/>
        </w:rPr>
        <w:t>” – Marked  ‘A’.</w:t>
      </w:r>
    </w:p>
    <w:p w:rsidR="0006526F" w:rsidRPr="00960839" w:rsidRDefault="0006526F" w:rsidP="0006526F">
      <w:pPr>
        <w:jc w:val="both"/>
        <w:rPr>
          <w:b/>
          <w:bCs/>
        </w:rPr>
      </w:pPr>
    </w:p>
    <w:p w:rsidR="0006526F" w:rsidRPr="00960839" w:rsidRDefault="0006526F" w:rsidP="0006526F">
      <w:pPr>
        <w:jc w:val="both"/>
      </w:pPr>
      <w:r w:rsidRPr="00960839">
        <w:rPr>
          <w:b/>
          <w:bCs/>
        </w:rPr>
        <w:t>Financial Bid –</w:t>
      </w:r>
      <w:r w:rsidRPr="00960839">
        <w:t xml:space="preserve"> The price as per our format should be quoted and put in a separate sealed envelope superscribing </w:t>
      </w:r>
      <w:r w:rsidRPr="00960839">
        <w:rPr>
          <w:b/>
          <w:bCs/>
        </w:rPr>
        <w:t>“Price Bid for printing of Annual Report 201</w:t>
      </w:r>
      <w:r>
        <w:rPr>
          <w:b/>
          <w:bCs/>
        </w:rPr>
        <w:t>6</w:t>
      </w:r>
      <w:r w:rsidRPr="00960839">
        <w:rPr>
          <w:b/>
          <w:bCs/>
        </w:rPr>
        <w:t>-201</w:t>
      </w:r>
      <w:r>
        <w:rPr>
          <w:b/>
          <w:bCs/>
        </w:rPr>
        <w:t>7</w:t>
      </w:r>
      <w:r w:rsidRPr="00960839">
        <w:rPr>
          <w:b/>
          <w:bCs/>
        </w:rPr>
        <w:t>” – Marked ‘B’.</w:t>
      </w:r>
    </w:p>
    <w:p w:rsidR="0006526F" w:rsidRPr="00960839" w:rsidRDefault="0006526F" w:rsidP="0006526F">
      <w:pPr>
        <w:jc w:val="both"/>
      </w:pPr>
    </w:p>
    <w:p w:rsidR="0006526F" w:rsidRPr="00960839" w:rsidRDefault="0006526F" w:rsidP="0006526F">
      <w:pPr>
        <w:jc w:val="right"/>
        <w:rPr>
          <w:bCs/>
        </w:rPr>
      </w:pPr>
    </w:p>
    <w:p w:rsidR="0006526F" w:rsidRPr="00960839" w:rsidRDefault="0006526F" w:rsidP="0006526F">
      <w:pPr>
        <w:jc w:val="right"/>
        <w:rPr>
          <w:bCs/>
        </w:rPr>
      </w:pPr>
    </w:p>
    <w:p w:rsidR="0006526F" w:rsidRPr="00960839" w:rsidRDefault="0006526F" w:rsidP="0006526F">
      <w:pPr>
        <w:jc w:val="right"/>
        <w:rPr>
          <w:bCs/>
        </w:rPr>
      </w:pPr>
      <w:proofErr w:type="spellStart"/>
      <w:r w:rsidRPr="00960839">
        <w:rPr>
          <w:bCs/>
        </w:rPr>
        <w:t>Contd</w:t>
      </w:r>
      <w:proofErr w:type="spellEnd"/>
      <w:r w:rsidRPr="00960839">
        <w:rPr>
          <w:bCs/>
        </w:rPr>
        <w:t>…..5</w:t>
      </w:r>
    </w:p>
    <w:p w:rsidR="0006526F" w:rsidRPr="00960839" w:rsidRDefault="0006526F" w:rsidP="0006526F">
      <w:pPr>
        <w:jc w:val="center"/>
      </w:pPr>
      <w:r w:rsidRPr="00960839">
        <w:lastRenderedPageBreak/>
        <w:t>\</w:t>
      </w:r>
      <w:proofErr w:type="gramStart"/>
      <w:r w:rsidRPr="00960839">
        <w:t>\  5</w:t>
      </w:r>
      <w:proofErr w:type="gramEnd"/>
      <w:r w:rsidRPr="00960839">
        <w:t xml:space="preserve">  \\</w:t>
      </w:r>
    </w:p>
    <w:p w:rsidR="0006526F" w:rsidRPr="00960839" w:rsidRDefault="0006526F" w:rsidP="0006526F">
      <w:pPr>
        <w:jc w:val="both"/>
      </w:pPr>
    </w:p>
    <w:p w:rsidR="0006526F" w:rsidRPr="00960839" w:rsidRDefault="0006526F" w:rsidP="0006526F">
      <w:pPr>
        <w:jc w:val="both"/>
      </w:pPr>
    </w:p>
    <w:p w:rsidR="0006526F" w:rsidRPr="00960839" w:rsidRDefault="0006526F" w:rsidP="0006526F">
      <w:pPr>
        <w:jc w:val="both"/>
      </w:pPr>
      <w:r w:rsidRPr="00960839">
        <w:t xml:space="preserve">The above two separate envelopes i.e. ‘A’ &amp; ‘B’ should be put in a </w:t>
      </w:r>
      <w:r w:rsidRPr="00960839">
        <w:rPr>
          <w:b/>
          <w:bCs/>
          <w:u w:val="single"/>
        </w:rPr>
        <w:t>big sealed</w:t>
      </w:r>
      <w:r w:rsidRPr="00960839">
        <w:rPr>
          <w:u w:val="single"/>
        </w:rPr>
        <w:t xml:space="preserve"> </w:t>
      </w:r>
      <w:r w:rsidRPr="00960839">
        <w:rPr>
          <w:b/>
          <w:bCs/>
          <w:u w:val="single"/>
        </w:rPr>
        <w:t>envelope</w:t>
      </w:r>
      <w:r w:rsidRPr="00960839">
        <w:rPr>
          <w:b/>
          <w:bCs/>
        </w:rPr>
        <w:t xml:space="preserve"> </w:t>
      </w:r>
      <w:r w:rsidRPr="00960839">
        <w:t xml:space="preserve">superscribing </w:t>
      </w:r>
      <w:r w:rsidRPr="00960839">
        <w:rPr>
          <w:b/>
          <w:bCs/>
        </w:rPr>
        <w:t>“Tender for printing of Annual Report 201</w:t>
      </w:r>
      <w:r>
        <w:rPr>
          <w:b/>
          <w:bCs/>
        </w:rPr>
        <w:t>6</w:t>
      </w:r>
      <w:r w:rsidRPr="00960839">
        <w:rPr>
          <w:b/>
          <w:bCs/>
        </w:rPr>
        <w:t>-201</w:t>
      </w:r>
      <w:r>
        <w:rPr>
          <w:b/>
          <w:bCs/>
        </w:rPr>
        <w:t>7</w:t>
      </w:r>
      <w:r w:rsidRPr="00960839">
        <w:rPr>
          <w:b/>
          <w:bCs/>
        </w:rPr>
        <w:t>”</w:t>
      </w:r>
      <w:r w:rsidRPr="00960839">
        <w:t xml:space="preserve"> and be dropped in the Tender Box kept </w:t>
      </w:r>
      <w:r w:rsidRPr="00960839">
        <w:rPr>
          <w:color w:val="000000" w:themeColor="text1"/>
        </w:rPr>
        <w:t>at the</w:t>
      </w:r>
      <w:r w:rsidRPr="00960839">
        <w:t xml:space="preserve"> Ground Floor of National Insurance Co. Ltd., 3, Middleton Street, Kolkata – 700 071 </w:t>
      </w:r>
      <w:r w:rsidRPr="00D273EE">
        <w:rPr>
          <w:b/>
          <w:bCs/>
        </w:rPr>
        <w:t xml:space="preserve">on or before 2.00 P.M. of </w:t>
      </w:r>
      <w:r w:rsidR="00057F29" w:rsidRPr="00D273EE">
        <w:rPr>
          <w:b/>
          <w:bCs/>
        </w:rPr>
        <w:t>23</w:t>
      </w:r>
      <w:r w:rsidRPr="00D273EE">
        <w:rPr>
          <w:b/>
          <w:bCs/>
        </w:rPr>
        <w:t>-06-2017</w:t>
      </w:r>
      <w:r w:rsidRPr="00D273EE">
        <w:t xml:space="preserve"> </w:t>
      </w:r>
      <w:r w:rsidRPr="00960839">
        <w:t>and Tenders are likely to be opened on the same day at 2-30 P.M.</w:t>
      </w:r>
    </w:p>
    <w:p w:rsidR="0006526F" w:rsidRPr="00960839" w:rsidRDefault="0006526F" w:rsidP="0006526F">
      <w:pPr>
        <w:jc w:val="both"/>
      </w:pPr>
    </w:p>
    <w:p w:rsidR="0006526F" w:rsidRPr="00960839" w:rsidRDefault="0006526F" w:rsidP="0006526F">
      <w:pPr>
        <w:jc w:val="both"/>
        <w:rPr>
          <w:b/>
          <w:bCs/>
          <w:iCs/>
        </w:rPr>
      </w:pPr>
      <w:r w:rsidRPr="00960839">
        <w:rPr>
          <w:b/>
          <w:bCs/>
          <w:iCs/>
        </w:rPr>
        <w:t xml:space="preserve">Bids without superscribing Tender No. matter to be printed and Earnest Money will be </w:t>
      </w:r>
      <w:proofErr w:type="gramStart"/>
      <w:r w:rsidRPr="00960839">
        <w:rPr>
          <w:b/>
          <w:bCs/>
          <w:iCs/>
        </w:rPr>
        <w:t>Straightaway</w:t>
      </w:r>
      <w:proofErr w:type="gramEnd"/>
      <w:r w:rsidRPr="00960839">
        <w:rPr>
          <w:b/>
          <w:bCs/>
          <w:iCs/>
        </w:rPr>
        <w:t xml:space="preserve"> rejected. </w:t>
      </w:r>
    </w:p>
    <w:p w:rsidR="0006526F" w:rsidRPr="00960839" w:rsidRDefault="0006526F" w:rsidP="0006526F">
      <w:pPr>
        <w:keepNext/>
        <w:keepLines/>
        <w:numPr>
          <w:ilvl w:val="3"/>
          <w:numId w:val="0"/>
        </w:numPr>
        <w:tabs>
          <w:tab w:val="num" w:pos="0"/>
        </w:tabs>
        <w:suppressAutoHyphens/>
        <w:outlineLvl w:val="3"/>
        <w:rPr>
          <w:color w:val="4F81BD"/>
          <w:u w:val="single"/>
        </w:rPr>
      </w:pPr>
    </w:p>
    <w:p w:rsidR="0006526F" w:rsidRPr="00960839" w:rsidRDefault="0006526F" w:rsidP="0006526F">
      <w:pPr>
        <w:jc w:val="right"/>
      </w:pPr>
      <w:bookmarkStart w:id="0" w:name="_GoBack"/>
      <w:bookmarkEnd w:id="0"/>
    </w:p>
    <w:p w:rsidR="0006526F" w:rsidRPr="00960839" w:rsidRDefault="0006526F" w:rsidP="0006526F">
      <w:pPr>
        <w:jc w:val="right"/>
      </w:pPr>
    </w:p>
    <w:p w:rsidR="0006526F" w:rsidRPr="00960839" w:rsidRDefault="0006526F" w:rsidP="0006526F">
      <w:pPr>
        <w:keepNext/>
        <w:keepLines/>
        <w:numPr>
          <w:ilvl w:val="3"/>
          <w:numId w:val="0"/>
        </w:numPr>
        <w:tabs>
          <w:tab w:val="num" w:pos="0"/>
        </w:tabs>
        <w:suppressAutoHyphens/>
        <w:jc w:val="both"/>
        <w:outlineLvl w:val="3"/>
        <w:rPr>
          <w:b/>
          <w:iCs/>
          <w:u w:val="single"/>
        </w:rPr>
      </w:pPr>
      <w:r w:rsidRPr="00960839">
        <w:rPr>
          <w:b/>
          <w:iCs/>
          <w:u w:val="single"/>
        </w:rPr>
        <w:t xml:space="preserve">OTHER INFORMATION, TERMS &amp; </w:t>
      </w:r>
      <w:proofErr w:type="gramStart"/>
      <w:r w:rsidRPr="00960839">
        <w:rPr>
          <w:b/>
          <w:iCs/>
          <w:u w:val="single"/>
        </w:rPr>
        <w:t>CONDITIONS :</w:t>
      </w:r>
      <w:proofErr w:type="gramEnd"/>
    </w:p>
    <w:p w:rsidR="0006526F" w:rsidRPr="00960839" w:rsidRDefault="0006526F" w:rsidP="0006526F"/>
    <w:p w:rsidR="0006526F" w:rsidRPr="00960839" w:rsidRDefault="0006526F" w:rsidP="0006526F">
      <w:pPr>
        <w:jc w:val="both"/>
      </w:pPr>
    </w:p>
    <w:p w:rsidR="0006526F" w:rsidRPr="00960839" w:rsidRDefault="0006526F" w:rsidP="0006526F">
      <w:pPr>
        <w:jc w:val="both"/>
      </w:pPr>
      <w:r w:rsidRPr="00960839">
        <w:t>1) The Printer shall have to provide us the followings on successful completion of the job:</w:t>
      </w:r>
    </w:p>
    <w:p w:rsidR="0006526F" w:rsidRPr="00960839" w:rsidRDefault="0006526F" w:rsidP="0006526F">
      <w:pPr>
        <w:jc w:val="both"/>
      </w:pPr>
      <w:r w:rsidRPr="00960839">
        <w:t xml:space="preserve"> </w:t>
      </w:r>
      <w:proofErr w:type="spellStart"/>
      <w:r w:rsidRPr="00960839">
        <w:t>i</w:t>
      </w:r>
      <w:proofErr w:type="spellEnd"/>
      <w:r w:rsidRPr="00960839">
        <w:t>) (</w:t>
      </w:r>
      <w:proofErr w:type="gramStart"/>
      <w:r w:rsidRPr="00960839">
        <w:t>a</w:t>
      </w:r>
      <w:proofErr w:type="gramEnd"/>
      <w:r w:rsidRPr="00960839">
        <w:t>) Soft copy of Final Annual Report in PDF  format for publication in our Company’s website.</w:t>
      </w:r>
    </w:p>
    <w:p w:rsidR="0006526F" w:rsidRPr="00960839" w:rsidRDefault="0006526F" w:rsidP="0006526F">
      <w:pPr>
        <w:jc w:val="both"/>
      </w:pPr>
      <w:r w:rsidRPr="00960839">
        <w:t xml:space="preserve">    (b) Soft copy suitable for e-filing purpose.</w:t>
      </w:r>
    </w:p>
    <w:p w:rsidR="0006526F" w:rsidRPr="00960839" w:rsidRDefault="0006526F" w:rsidP="0006526F">
      <w:pPr>
        <w:jc w:val="both"/>
      </w:pPr>
      <w:r w:rsidRPr="00960839">
        <w:t xml:space="preserve"> ii)  Hindi softcopy matching with our system for Bilingual Report.</w:t>
      </w:r>
    </w:p>
    <w:p w:rsidR="0006526F" w:rsidRPr="00960839" w:rsidRDefault="0006526F" w:rsidP="0006526F">
      <w:pPr>
        <w:jc w:val="both"/>
      </w:pPr>
      <w:r w:rsidRPr="00960839">
        <w:t xml:space="preserve"> 2) The Printer shall have to provide soft copy of the Annual Report 201</w:t>
      </w:r>
      <w:r>
        <w:t>6</w:t>
      </w:r>
      <w:r w:rsidRPr="00960839">
        <w:t>-1</w:t>
      </w:r>
      <w:r>
        <w:t>7</w:t>
      </w:r>
      <w:r w:rsidRPr="00960839">
        <w:t xml:space="preserve"> in CD to each Regional Office.</w:t>
      </w:r>
    </w:p>
    <w:p w:rsidR="0006526F" w:rsidRPr="00960839" w:rsidRDefault="0006526F" w:rsidP="0006526F">
      <w:pPr>
        <w:jc w:val="both"/>
      </w:pPr>
      <w:r w:rsidRPr="00960839">
        <w:t xml:space="preserve"> 3) Dummy Annual Report is available for inspection at our Office at 3, Middleton Street, Establishment </w:t>
      </w:r>
      <w:proofErr w:type="spellStart"/>
      <w:r w:rsidRPr="00960839">
        <w:t>Deptt</w:t>
      </w:r>
      <w:proofErr w:type="spellEnd"/>
      <w:r w:rsidRPr="00960839">
        <w:t>., Kolkata –  700 071.</w:t>
      </w:r>
    </w:p>
    <w:p w:rsidR="0006526F" w:rsidRPr="00960839" w:rsidRDefault="0006526F" w:rsidP="0006526F">
      <w:pPr>
        <w:jc w:val="both"/>
      </w:pPr>
      <w:r w:rsidRPr="00960839">
        <w:t xml:space="preserve"> 4)  At first stage, the Technical Bids of all the Bidders will be opened and evaluated. The bidders who qualify at the technical bids, the Price bid of only those qualified bidders will be opened and evaluated. </w:t>
      </w:r>
    </w:p>
    <w:p w:rsidR="0006526F" w:rsidRPr="00960839" w:rsidRDefault="0006526F" w:rsidP="0006526F">
      <w:pPr>
        <w:jc w:val="both"/>
      </w:pPr>
      <w:r w:rsidRPr="00960839">
        <w:t xml:space="preserve"> 5) Tender submitted after the date/time mentioned above will not be accepted under any circumstances.</w:t>
      </w:r>
    </w:p>
    <w:p w:rsidR="0006526F" w:rsidRPr="00960839" w:rsidRDefault="0006526F" w:rsidP="0006526F">
      <w:pPr>
        <w:jc w:val="both"/>
      </w:pPr>
      <w:r w:rsidRPr="00960839">
        <w:t xml:space="preserve"> 6)  Conditional Tender will be rejected.</w:t>
      </w:r>
    </w:p>
    <w:p w:rsidR="0006526F" w:rsidRPr="00960839" w:rsidRDefault="0006526F" w:rsidP="0006526F">
      <w:pPr>
        <w:jc w:val="both"/>
      </w:pPr>
      <w:r w:rsidRPr="00960839">
        <w:t xml:space="preserve"> 7)  No deviation in specification including quality of paper will be entertained. Any deviation may entail cancellation of the entire order and also withholding of Earnest Money.</w:t>
      </w:r>
    </w:p>
    <w:p w:rsidR="0006526F" w:rsidRPr="00960839" w:rsidRDefault="0006526F" w:rsidP="0006526F">
      <w:pPr>
        <w:jc w:val="both"/>
      </w:pPr>
      <w:r w:rsidRPr="00960839">
        <w:t xml:space="preserve">8) The printer will get in regular touch with </w:t>
      </w:r>
      <w:r w:rsidRPr="00960839">
        <w:rPr>
          <w:color w:val="000000" w:themeColor="text1"/>
        </w:rPr>
        <w:t>Accounts Department</w:t>
      </w:r>
      <w:r w:rsidRPr="00960839">
        <w:t xml:space="preserve"> vis-à-vis other respective departments in Head Office for smooth completion of the Job within time schedule.</w:t>
      </w:r>
    </w:p>
    <w:p w:rsidR="0006526F" w:rsidRPr="00960839" w:rsidRDefault="0006526F" w:rsidP="0006526F">
      <w:pPr>
        <w:jc w:val="both"/>
      </w:pPr>
      <w:r w:rsidRPr="00960839">
        <w:t xml:space="preserve">9)  Company reserves the right to cancel the entire order in case the quality of </w:t>
      </w:r>
      <w:proofErr w:type="gramStart"/>
      <w:r w:rsidRPr="00960839">
        <w:t>the  Books</w:t>
      </w:r>
      <w:proofErr w:type="gramEnd"/>
      <w:r w:rsidRPr="00960839">
        <w:t xml:space="preserve"> are not as per specification.</w:t>
      </w:r>
    </w:p>
    <w:p w:rsidR="0006526F" w:rsidRPr="00960839" w:rsidRDefault="0006526F" w:rsidP="0006526F">
      <w:pPr>
        <w:jc w:val="both"/>
      </w:pPr>
      <w:r w:rsidRPr="00960839">
        <w:t>10) Before final printing of the Books, the Printer must get the Proof and design approved by Accounts Department/Secretariat Department.</w:t>
      </w:r>
    </w:p>
    <w:p w:rsidR="0006526F" w:rsidRPr="00960839" w:rsidRDefault="0006526F" w:rsidP="0006526F">
      <w:pPr>
        <w:jc w:val="both"/>
      </w:pPr>
      <w:r w:rsidRPr="00960839">
        <w:t>11) In case of delay in delivery, the Company may, at its option, cancel the order and/or forfeit the EMD.</w:t>
      </w:r>
    </w:p>
    <w:p w:rsidR="0006526F" w:rsidRPr="00960839" w:rsidRDefault="0006526F" w:rsidP="0006526F">
      <w:pPr>
        <w:jc w:val="both"/>
      </w:pPr>
    </w:p>
    <w:p w:rsidR="0006526F" w:rsidRPr="00960839" w:rsidRDefault="0006526F" w:rsidP="0006526F">
      <w:pPr>
        <w:jc w:val="both"/>
      </w:pPr>
    </w:p>
    <w:p w:rsidR="0006526F" w:rsidRPr="00960839" w:rsidRDefault="0006526F" w:rsidP="0006526F">
      <w:pPr>
        <w:jc w:val="right"/>
      </w:pPr>
    </w:p>
    <w:p w:rsidR="0006526F" w:rsidRPr="00960839" w:rsidRDefault="0006526F" w:rsidP="0006526F">
      <w:pPr>
        <w:jc w:val="right"/>
      </w:pPr>
    </w:p>
    <w:p w:rsidR="0006526F" w:rsidRPr="00960839" w:rsidRDefault="0006526F" w:rsidP="0006526F">
      <w:pPr>
        <w:jc w:val="right"/>
      </w:pPr>
      <w:proofErr w:type="spellStart"/>
      <w:r w:rsidRPr="00960839">
        <w:t>Contd</w:t>
      </w:r>
      <w:proofErr w:type="spellEnd"/>
      <w:r w:rsidRPr="00960839">
        <w:t>….6</w:t>
      </w:r>
    </w:p>
    <w:p w:rsidR="0006526F" w:rsidRPr="00960839" w:rsidRDefault="0006526F" w:rsidP="0006526F">
      <w:pPr>
        <w:jc w:val="center"/>
      </w:pPr>
      <w:r w:rsidRPr="00960839">
        <w:lastRenderedPageBreak/>
        <w:t>\</w:t>
      </w:r>
      <w:proofErr w:type="gramStart"/>
      <w:r w:rsidRPr="00960839">
        <w:t>\  6</w:t>
      </w:r>
      <w:proofErr w:type="gramEnd"/>
      <w:r w:rsidRPr="00960839">
        <w:t xml:space="preserve">  \\</w:t>
      </w:r>
    </w:p>
    <w:p w:rsidR="0006526F" w:rsidRPr="00960839" w:rsidRDefault="0006526F" w:rsidP="0006526F">
      <w:pPr>
        <w:jc w:val="center"/>
      </w:pPr>
    </w:p>
    <w:p w:rsidR="0006526F" w:rsidRPr="00960839" w:rsidRDefault="0006526F" w:rsidP="0006526F">
      <w:pPr>
        <w:jc w:val="both"/>
      </w:pPr>
    </w:p>
    <w:p w:rsidR="0006526F" w:rsidRPr="00960839" w:rsidRDefault="0006526F" w:rsidP="0006526F">
      <w:pPr>
        <w:jc w:val="both"/>
      </w:pPr>
      <w:r w:rsidRPr="00960839">
        <w:t xml:space="preserve">   </w:t>
      </w:r>
    </w:p>
    <w:p w:rsidR="0006526F" w:rsidRPr="00960839" w:rsidRDefault="0006526F" w:rsidP="0006526F">
      <w:pPr>
        <w:jc w:val="both"/>
      </w:pPr>
      <w:r w:rsidRPr="00960839">
        <w:t>12) Company reserves the right to inspect the premises of any Tenderer and also ask for original documents, copies of which have been submitted along with the Technical Bid.  If on inspection/verification it is found that any information/documents submitted by any Bidder is false or incorrect, the tender for such Bidder shall be rejected and the Company reserves the right to forfeit EMD of such Bidders.</w:t>
      </w:r>
    </w:p>
    <w:p w:rsidR="0006526F" w:rsidRPr="00960839" w:rsidRDefault="0006526F" w:rsidP="0006526F">
      <w:pPr>
        <w:tabs>
          <w:tab w:val="left" w:pos="1440"/>
          <w:tab w:val="left" w:pos="1620"/>
          <w:tab w:val="left" w:pos="2160"/>
        </w:tabs>
        <w:jc w:val="both"/>
      </w:pPr>
      <w:r w:rsidRPr="00960839">
        <w:t xml:space="preserve">13) Payment will be made within 30 (Thirty) days from the date of receipt of Bill accompanied by acknowledgement as to receipt and / or proof of delivery under Office Seal and also certification as to approval of Proof. Bank details i.e. name of Bank, Branch, Account Number, </w:t>
      </w:r>
      <w:proofErr w:type="gramStart"/>
      <w:r w:rsidRPr="00960839">
        <w:t>RTGS</w:t>
      </w:r>
      <w:proofErr w:type="gramEnd"/>
      <w:r w:rsidRPr="00960839">
        <w:t>/NEFT is also to be furnished with the Bill.</w:t>
      </w:r>
    </w:p>
    <w:p w:rsidR="0006526F" w:rsidRPr="00960839" w:rsidRDefault="0006526F" w:rsidP="0006526F">
      <w:pPr>
        <w:tabs>
          <w:tab w:val="left" w:pos="720"/>
          <w:tab w:val="left" w:pos="900"/>
        </w:tabs>
        <w:jc w:val="both"/>
      </w:pPr>
      <w:r w:rsidRPr="00960839">
        <w:t xml:space="preserve">14) The selected Printer will allow our Representative to inspect the Premises </w:t>
      </w:r>
      <w:r w:rsidRPr="00960839">
        <w:rPr>
          <w:color w:val="000000" w:themeColor="text1"/>
        </w:rPr>
        <w:t>where</w:t>
      </w:r>
      <w:r w:rsidRPr="00960839">
        <w:t xml:space="preserve"> the job is    being carried out.</w:t>
      </w:r>
    </w:p>
    <w:p w:rsidR="0006526F" w:rsidRPr="00960839" w:rsidRDefault="0006526F" w:rsidP="0006526F">
      <w:pPr>
        <w:tabs>
          <w:tab w:val="left" w:pos="1440"/>
          <w:tab w:val="left" w:pos="1620"/>
        </w:tabs>
        <w:jc w:val="both"/>
      </w:pPr>
      <w:r w:rsidRPr="00960839">
        <w:t xml:space="preserve">15) If the L-1 Bidder withdraws the offer before the Order is placed or execution of the Order takes place, the Company shall forfeit their Earnest Money deposited. </w:t>
      </w:r>
    </w:p>
    <w:p w:rsidR="0006526F" w:rsidRPr="00960839" w:rsidRDefault="0006526F" w:rsidP="0006526F">
      <w:pPr>
        <w:tabs>
          <w:tab w:val="left" w:pos="1440"/>
          <w:tab w:val="left" w:pos="1620"/>
        </w:tabs>
        <w:jc w:val="both"/>
      </w:pPr>
      <w:r w:rsidRPr="00960839">
        <w:t xml:space="preserve">16) There shall be no escalation in the prices once fixed and agreed by the Company with the vendors but the Printer should agree to pass on to the Company any benefit arising out of any subsequent reduction in the prices due to reduction in duties and levies after the prices are fixed but before delivery of the material. </w:t>
      </w:r>
    </w:p>
    <w:p w:rsidR="0006526F" w:rsidRPr="00960839" w:rsidRDefault="0006526F" w:rsidP="0006526F">
      <w:pPr>
        <w:tabs>
          <w:tab w:val="left" w:pos="1440"/>
        </w:tabs>
        <w:jc w:val="both"/>
      </w:pPr>
      <w:r w:rsidRPr="00960839">
        <w:t>17) Company reserves absolute right to accept or reject any or all the Tenders without assigning any reasons whatsoever.</w:t>
      </w:r>
    </w:p>
    <w:p w:rsidR="0006526F" w:rsidRPr="00960839" w:rsidRDefault="0006526F" w:rsidP="0006526F">
      <w:pPr>
        <w:tabs>
          <w:tab w:val="left" w:pos="1440"/>
        </w:tabs>
        <w:jc w:val="both"/>
      </w:pPr>
      <w:r w:rsidRPr="00960839">
        <w:t>18) All disputes will be subject to Kolkata jurisdiction only.</w:t>
      </w:r>
    </w:p>
    <w:p w:rsidR="0006526F" w:rsidRPr="00960839" w:rsidRDefault="0006526F" w:rsidP="0006526F">
      <w:pPr>
        <w:tabs>
          <w:tab w:val="left" w:pos="1440"/>
        </w:tabs>
        <w:jc w:val="both"/>
      </w:pPr>
      <w:r w:rsidRPr="00960839">
        <w:t xml:space="preserve">19) In case the day of opening of tender is declared as a Public Holiday or there is non-functioning of the Company due to Strike, </w:t>
      </w:r>
      <w:proofErr w:type="spellStart"/>
      <w:r w:rsidRPr="00960839">
        <w:t>Bandh</w:t>
      </w:r>
      <w:proofErr w:type="spellEnd"/>
      <w:r w:rsidRPr="00960839">
        <w:t xml:space="preserve"> </w:t>
      </w:r>
      <w:proofErr w:type="spellStart"/>
      <w:r w:rsidRPr="00960839">
        <w:t>etc</w:t>
      </w:r>
      <w:proofErr w:type="spellEnd"/>
      <w:r w:rsidRPr="00960839">
        <w:t>, the next working day will be treated as a day for the purpose. No separate intimation will be given by the Company.</w:t>
      </w:r>
    </w:p>
    <w:p w:rsidR="0006526F" w:rsidRPr="00960839" w:rsidRDefault="0006526F" w:rsidP="0006526F">
      <w:pPr>
        <w:jc w:val="both"/>
      </w:pPr>
    </w:p>
    <w:p w:rsidR="0006526F" w:rsidRPr="00960839" w:rsidRDefault="0006526F" w:rsidP="0006526F">
      <w:pPr>
        <w:jc w:val="both"/>
      </w:pPr>
    </w:p>
    <w:p w:rsidR="0006526F" w:rsidRPr="00960839" w:rsidRDefault="0006526F" w:rsidP="0006526F">
      <w:pPr>
        <w:jc w:val="both"/>
      </w:pPr>
    </w:p>
    <w:p w:rsidR="0006526F" w:rsidRPr="00960839" w:rsidRDefault="0006526F" w:rsidP="0006526F">
      <w:pPr>
        <w:jc w:val="right"/>
        <w:rPr>
          <w:b/>
          <w:bCs/>
        </w:rPr>
      </w:pPr>
    </w:p>
    <w:p w:rsidR="0006526F" w:rsidRPr="00960839" w:rsidRDefault="0006526F" w:rsidP="0006526F">
      <w:pPr>
        <w:jc w:val="right"/>
        <w:rPr>
          <w:b/>
          <w:bCs/>
        </w:rPr>
      </w:pPr>
    </w:p>
    <w:p w:rsidR="0006526F" w:rsidRPr="00960839" w:rsidRDefault="0006526F" w:rsidP="0006526F">
      <w:pPr>
        <w:rPr>
          <w:b/>
          <w:bCs/>
        </w:rPr>
      </w:pPr>
      <w:r w:rsidRPr="00960839">
        <w:rPr>
          <w:b/>
          <w:bCs/>
        </w:rPr>
        <w:t xml:space="preserve">                                                                                                                </w:t>
      </w:r>
      <w:r>
        <w:rPr>
          <w:b/>
          <w:bCs/>
        </w:rPr>
        <w:t xml:space="preserve">         </w:t>
      </w:r>
      <w:r w:rsidRPr="00960839">
        <w:rPr>
          <w:b/>
          <w:bCs/>
        </w:rPr>
        <w:t>(</w:t>
      </w:r>
      <w:proofErr w:type="spellStart"/>
      <w:r>
        <w:rPr>
          <w:b/>
          <w:bCs/>
        </w:rPr>
        <w:t>Naresh</w:t>
      </w:r>
      <w:proofErr w:type="spellEnd"/>
      <w:r>
        <w:rPr>
          <w:b/>
          <w:bCs/>
        </w:rPr>
        <w:t xml:space="preserve"> Kumar</w:t>
      </w:r>
      <w:r w:rsidRPr="00960839">
        <w:rPr>
          <w:b/>
          <w:bCs/>
        </w:rPr>
        <w:t>)</w:t>
      </w:r>
    </w:p>
    <w:p w:rsidR="0006526F" w:rsidRPr="00960839" w:rsidRDefault="0006526F" w:rsidP="0006526F">
      <w:pPr>
        <w:rPr>
          <w:b/>
          <w:bCs/>
          <w:u w:val="single"/>
        </w:rPr>
      </w:pPr>
      <w:r w:rsidRPr="00960839">
        <w:rPr>
          <w:b/>
          <w:bCs/>
        </w:rPr>
        <w:t xml:space="preserve">                                                                                                                    Chief Manager (</w:t>
      </w:r>
      <w:proofErr w:type="spellStart"/>
      <w:r w:rsidRPr="00960839">
        <w:rPr>
          <w:b/>
          <w:bCs/>
        </w:rPr>
        <w:t>Estb</w:t>
      </w:r>
      <w:proofErr w:type="spellEnd"/>
      <w:r w:rsidRPr="00960839">
        <w:rPr>
          <w:b/>
          <w:bCs/>
        </w:rPr>
        <w:t>.)</w:t>
      </w:r>
    </w:p>
    <w:p w:rsidR="0006526F" w:rsidRPr="00960839" w:rsidRDefault="0006526F" w:rsidP="0006526F">
      <w:pPr>
        <w:jc w:val="both"/>
        <w:rPr>
          <w:b/>
          <w:bCs/>
          <w:u w:val="single"/>
        </w:rPr>
      </w:pPr>
    </w:p>
    <w:p w:rsidR="0006526F" w:rsidRPr="00960839" w:rsidRDefault="0006526F" w:rsidP="0006526F">
      <w:pPr>
        <w:jc w:val="both"/>
        <w:rPr>
          <w:b/>
          <w:bCs/>
          <w:u w:val="single"/>
        </w:rPr>
      </w:pPr>
      <w:proofErr w:type="spellStart"/>
      <w:r w:rsidRPr="00960839">
        <w:rPr>
          <w:b/>
          <w:bCs/>
          <w:u w:val="single"/>
        </w:rPr>
        <w:t>Enclo</w:t>
      </w:r>
      <w:proofErr w:type="spellEnd"/>
      <w:r w:rsidRPr="00960839">
        <w:rPr>
          <w:b/>
          <w:bCs/>
          <w:u w:val="single"/>
        </w:rPr>
        <w:t>.</w:t>
      </w:r>
      <w:r w:rsidRPr="00960839">
        <w:rPr>
          <w:b/>
          <w:bCs/>
        </w:rPr>
        <w:t xml:space="preserve"> : </w:t>
      </w:r>
      <w:r w:rsidRPr="00960839">
        <w:t>Distribution Schedule.</w:t>
      </w:r>
    </w:p>
    <w:p w:rsidR="0006526F" w:rsidRPr="00960839" w:rsidRDefault="0006526F" w:rsidP="0006526F">
      <w:pPr>
        <w:ind w:left="900" w:hanging="900"/>
        <w:jc w:val="both"/>
        <w:rPr>
          <w:b/>
          <w:bCs/>
          <w:u w:val="single"/>
        </w:rPr>
      </w:pPr>
    </w:p>
    <w:p w:rsidR="0006526F" w:rsidRDefault="0006526F" w:rsidP="0006526F">
      <w:pPr>
        <w:ind w:left="900" w:hanging="900"/>
        <w:jc w:val="both"/>
      </w:pPr>
      <w:r w:rsidRPr="00960839">
        <w:rPr>
          <w:b/>
          <w:bCs/>
          <w:u w:val="single"/>
        </w:rPr>
        <w:t>N.B</w:t>
      </w:r>
      <w:proofErr w:type="gramStart"/>
      <w:r w:rsidRPr="00960839">
        <w:rPr>
          <w:b/>
          <w:bCs/>
          <w:u w:val="single"/>
        </w:rPr>
        <w:t>.</w:t>
      </w:r>
      <w:r w:rsidRPr="00960839">
        <w:rPr>
          <w:b/>
          <w:bCs/>
        </w:rPr>
        <w:t xml:space="preserve"> :</w:t>
      </w:r>
      <w:proofErr w:type="gramEnd"/>
      <w:r w:rsidRPr="00960839">
        <w:rPr>
          <w:b/>
          <w:bCs/>
        </w:rPr>
        <w:t xml:space="preserve"> </w:t>
      </w:r>
      <w:r w:rsidRPr="00960839">
        <w:t xml:space="preserve">  No additional documents/papers other than those are asked shall be submitted.</w:t>
      </w:r>
    </w:p>
    <w:p w:rsidR="0006526F" w:rsidRDefault="0006526F" w:rsidP="0006526F">
      <w:pPr>
        <w:ind w:left="900" w:hanging="900"/>
        <w:jc w:val="both"/>
      </w:pPr>
    </w:p>
    <w:p w:rsidR="0006526F" w:rsidRPr="00960839" w:rsidRDefault="0006526F" w:rsidP="0006526F">
      <w:pPr>
        <w:ind w:left="900" w:hanging="900"/>
        <w:jc w:val="both"/>
      </w:pPr>
    </w:p>
    <w:p w:rsidR="0006526F" w:rsidRPr="00960839" w:rsidRDefault="0006526F" w:rsidP="0006526F">
      <w:pPr>
        <w:autoSpaceDE w:val="0"/>
        <w:jc w:val="both"/>
        <w:rPr>
          <w:bCs/>
        </w:rPr>
      </w:pPr>
    </w:p>
    <w:p w:rsidR="0006526F" w:rsidRPr="00960839" w:rsidRDefault="0006526F" w:rsidP="0006526F">
      <w:pPr>
        <w:autoSpaceDE w:val="0"/>
        <w:jc w:val="both"/>
        <w:rPr>
          <w:bCs/>
        </w:rPr>
      </w:pPr>
    </w:p>
    <w:p w:rsidR="0006526F" w:rsidRPr="00960839" w:rsidRDefault="0006526F" w:rsidP="0006526F">
      <w:pPr>
        <w:autoSpaceDE w:val="0"/>
        <w:jc w:val="both"/>
        <w:rPr>
          <w:bCs/>
        </w:rPr>
      </w:pPr>
    </w:p>
    <w:p w:rsidR="0006526F" w:rsidRPr="00960839" w:rsidRDefault="0006526F" w:rsidP="0006526F">
      <w:pPr>
        <w:autoSpaceDE w:val="0"/>
        <w:jc w:val="both"/>
        <w:rPr>
          <w:bCs/>
        </w:rPr>
      </w:pPr>
    </w:p>
    <w:p w:rsidR="0006526F" w:rsidRPr="00960839" w:rsidRDefault="0006526F" w:rsidP="0006526F">
      <w:pPr>
        <w:autoSpaceDE w:val="0"/>
        <w:jc w:val="both"/>
        <w:rPr>
          <w:bCs/>
        </w:rPr>
      </w:pPr>
    </w:p>
    <w:p w:rsidR="0006526F" w:rsidRDefault="0006526F" w:rsidP="0006526F">
      <w:pPr>
        <w:autoSpaceDE w:val="0"/>
        <w:jc w:val="both"/>
        <w:rPr>
          <w:bCs/>
        </w:rPr>
      </w:pPr>
    </w:p>
    <w:p w:rsidR="0006526F" w:rsidRDefault="0006526F" w:rsidP="0006526F">
      <w:pPr>
        <w:rPr>
          <w:rFonts w:ascii="Verdana" w:hAnsi="Verdana"/>
          <w:sz w:val="20"/>
          <w:szCs w:val="20"/>
        </w:rPr>
      </w:pPr>
    </w:p>
    <w:p w:rsidR="0006526F" w:rsidRDefault="0006526F" w:rsidP="0006526F">
      <w:pPr>
        <w:rPr>
          <w:rFonts w:ascii="Verdana" w:hAnsi="Verdana"/>
          <w:sz w:val="20"/>
          <w:szCs w:val="20"/>
        </w:rPr>
      </w:pPr>
      <w:r>
        <w:rPr>
          <w:rFonts w:ascii="Verdana" w:hAnsi="Verdana"/>
          <w:sz w:val="20"/>
          <w:szCs w:val="20"/>
        </w:rPr>
        <w:lastRenderedPageBreak/>
        <w:t>Head Office &amp; Region-</w:t>
      </w:r>
      <w:proofErr w:type="spellStart"/>
      <w:r>
        <w:rPr>
          <w:rFonts w:ascii="Verdana" w:hAnsi="Verdana"/>
          <w:sz w:val="20"/>
          <w:szCs w:val="20"/>
        </w:rPr>
        <w:t>wise</w:t>
      </w:r>
      <w:proofErr w:type="spellEnd"/>
      <w:r>
        <w:rPr>
          <w:rFonts w:ascii="Verdana" w:hAnsi="Verdana"/>
          <w:sz w:val="20"/>
          <w:szCs w:val="20"/>
        </w:rPr>
        <w:t xml:space="preserve"> Distribution List of Annual Report (Bilingual) for the FY 2016-17.</w:t>
      </w:r>
    </w:p>
    <w:p w:rsidR="0006526F" w:rsidRDefault="0006526F" w:rsidP="0006526F">
      <w:pPr>
        <w:rPr>
          <w:rFonts w:ascii="Verdana" w:hAnsi="Verdana"/>
          <w:sz w:val="20"/>
          <w:szCs w:val="20"/>
        </w:rPr>
      </w:pPr>
      <w:r>
        <w:rPr>
          <w:rFonts w:ascii="Verdana" w:hAnsi="Verdana"/>
          <w:sz w:val="20"/>
          <w:szCs w:val="20"/>
        </w:rPr>
        <w:t> </w:t>
      </w:r>
    </w:p>
    <w:tbl>
      <w:tblPr>
        <w:tblW w:w="9350" w:type="dxa"/>
        <w:tblCellMar>
          <w:left w:w="0" w:type="dxa"/>
          <w:right w:w="0" w:type="dxa"/>
        </w:tblCellMar>
        <w:tblLook w:val="04A0" w:firstRow="1" w:lastRow="0" w:firstColumn="1" w:lastColumn="0" w:noHBand="0" w:noVBand="1"/>
      </w:tblPr>
      <w:tblGrid>
        <w:gridCol w:w="625"/>
        <w:gridCol w:w="5724"/>
        <w:gridCol w:w="3001"/>
      </w:tblGrid>
      <w:tr w:rsidR="0006526F" w:rsidTr="00EE2437">
        <w:trPr>
          <w:trHeight w:val="900"/>
        </w:trPr>
        <w:tc>
          <w:tcPr>
            <w:tcW w:w="625" w:type="dxa"/>
            <w:tcBorders>
              <w:top w:val="single" w:sz="4" w:space="0" w:color="auto"/>
              <w:left w:val="single" w:sz="4" w:space="0" w:color="auto"/>
              <w:bottom w:val="single" w:sz="4" w:space="0" w:color="auto"/>
              <w:right w:val="single" w:sz="4" w:space="0" w:color="auto"/>
            </w:tcBorders>
          </w:tcPr>
          <w:p w:rsidR="0006526F" w:rsidRDefault="0006526F" w:rsidP="00EE2437">
            <w:pPr>
              <w:rPr>
                <w:rStyle w:val="Strong"/>
                <w:rFonts w:ascii="Calibri" w:hAnsi="Calibri" w:cs="Calibri"/>
              </w:rPr>
            </w:pPr>
            <w:r>
              <w:rPr>
                <w:rStyle w:val="Strong"/>
                <w:rFonts w:ascii="Calibri" w:hAnsi="Calibri" w:cs="Calibri"/>
              </w:rPr>
              <w:t>Sl. No.</w:t>
            </w:r>
          </w:p>
        </w:tc>
        <w:tc>
          <w:tcPr>
            <w:tcW w:w="5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 xml:space="preserve">Name of Office </w:t>
            </w:r>
          </w:p>
        </w:tc>
        <w:tc>
          <w:tcPr>
            <w:tcW w:w="3001" w:type="dxa"/>
            <w:tcBorders>
              <w:top w:val="single" w:sz="4" w:space="0" w:color="auto"/>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No. of Annual Reports required for 2016-17</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Kolkata Regional Office 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Kolkata Regional Office II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proofErr w:type="spellStart"/>
            <w:r>
              <w:rPr>
                <w:rFonts w:ascii="Calibri" w:hAnsi="Calibri" w:cs="Calibri"/>
              </w:rPr>
              <w:t>Bhubaneshwar</w:t>
            </w:r>
            <w:proofErr w:type="spellEnd"/>
            <w:r>
              <w:rPr>
                <w:rFonts w:ascii="Calibri" w:hAnsi="Calibri" w:cs="Calibri"/>
              </w:rPr>
              <w:t xml:space="preserve">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4</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Patna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60</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color w:val="FF0000"/>
              </w:rPr>
            </w:pPr>
            <w:r>
              <w:rPr>
                <w:rFonts w:ascii="Calibri" w:hAnsi="Calibri" w:cs="Calibri"/>
                <w:color w:val="FF0000"/>
              </w:rPr>
              <w:t xml:space="preserve">  5</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Pr="00A21A45" w:rsidRDefault="0006526F" w:rsidP="00EE2437">
            <w:r w:rsidRPr="00A21A45">
              <w:rPr>
                <w:rFonts w:ascii="Calibri" w:hAnsi="Calibri" w:cs="Calibri"/>
              </w:rPr>
              <w:t>Ranchi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Pr="00A21A45" w:rsidRDefault="0006526F" w:rsidP="00EE2437">
            <w:r w:rsidRPr="00A21A45">
              <w:rPr>
                <w:rStyle w:val="Strong"/>
                <w:rFonts w:ascii="Calibri" w:hAnsi="Calibri" w:cs="Calibri"/>
              </w:rPr>
              <w:t>45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6</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Guwahati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7</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Mumbai Regional Office III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8</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Mumbai Corporate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9</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Mumbai Regional Office II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10</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Pune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11</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Nagpur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30</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color w:val="FF0000"/>
              </w:rPr>
            </w:pPr>
            <w:r>
              <w:rPr>
                <w:rFonts w:ascii="Calibri" w:hAnsi="Calibri" w:cs="Calibri"/>
                <w:color w:val="FF0000"/>
              </w:rPr>
              <w:t xml:space="preserve"> 12</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Pr="00A21A45" w:rsidRDefault="0006526F" w:rsidP="00EE2437">
            <w:r w:rsidRPr="00A21A45">
              <w:rPr>
                <w:rFonts w:ascii="Calibri" w:hAnsi="Calibri" w:cs="Calibri"/>
              </w:rPr>
              <w:t>Raipur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Pr="00A21A45" w:rsidRDefault="0006526F" w:rsidP="00EE2437">
            <w:r w:rsidRPr="00A21A45">
              <w:rPr>
                <w:rStyle w:val="Strong"/>
                <w:rFonts w:ascii="Calibri" w:hAnsi="Calibri" w:cs="Calibri"/>
              </w:rPr>
              <w:t>25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13</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Ahmedabad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14</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Baroda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15</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Indore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16</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Delhi Regional Office IV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17</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Delhi Regional Office 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135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18</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Delhi Regional Office II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19</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Jaipur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65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20</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Jodhpur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21</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New Delhi Regional Office III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22</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Ludhiana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23</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Chandigarh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color w:val="FF0000"/>
              </w:rPr>
            </w:pPr>
            <w:r>
              <w:rPr>
                <w:rFonts w:ascii="Calibri" w:hAnsi="Calibri" w:cs="Calibri"/>
                <w:color w:val="FF0000"/>
              </w:rPr>
              <w:t xml:space="preserve"> 24</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Pr="00A21A45" w:rsidRDefault="0006526F" w:rsidP="00EE2437">
            <w:r w:rsidRPr="00A21A45">
              <w:rPr>
                <w:rFonts w:ascii="Calibri" w:hAnsi="Calibri" w:cs="Calibri"/>
              </w:rPr>
              <w:t>Jammu Regional Cell</w:t>
            </w:r>
          </w:p>
        </w:tc>
        <w:tc>
          <w:tcPr>
            <w:tcW w:w="3001" w:type="dxa"/>
            <w:tcBorders>
              <w:top w:val="nil"/>
              <w:left w:val="nil"/>
              <w:bottom w:val="single" w:sz="4" w:space="0" w:color="auto"/>
              <w:right w:val="single" w:sz="4" w:space="0" w:color="auto"/>
            </w:tcBorders>
            <w:shd w:val="clear" w:color="auto" w:fill="auto"/>
            <w:vAlign w:val="center"/>
            <w:hideMark/>
          </w:tcPr>
          <w:p w:rsidR="0006526F" w:rsidRPr="00A21A45" w:rsidRDefault="0006526F" w:rsidP="00EE2437">
            <w:r w:rsidRPr="00A21A45">
              <w:rPr>
                <w:rStyle w:val="Strong"/>
                <w:rFonts w:ascii="Calibri" w:hAnsi="Calibri" w:cs="Calibri"/>
              </w:rPr>
              <w:t>35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25</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Lucknow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50</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26</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Dehradun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27</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Chennai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28</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Hyderabad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29</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proofErr w:type="spellStart"/>
            <w:r>
              <w:rPr>
                <w:rFonts w:ascii="Calibri" w:hAnsi="Calibri" w:cs="Calibri"/>
              </w:rPr>
              <w:t>Vishakapatnam</w:t>
            </w:r>
            <w:proofErr w:type="spellEnd"/>
            <w:r>
              <w:rPr>
                <w:rFonts w:ascii="Calibri" w:hAnsi="Calibri" w:cs="Calibri"/>
              </w:rPr>
              <w:t xml:space="preserve"> Regional Office</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30</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Kochi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31</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Bengaluru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105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32</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proofErr w:type="spellStart"/>
            <w:r>
              <w:rPr>
                <w:rFonts w:ascii="Calibri" w:hAnsi="Calibri" w:cs="Calibri"/>
              </w:rPr>
              <w:t>Hubli</w:t>
            </w:r>
            <w:proofErr w:type="spellEnd"/>
            <w:r>
              <w:rPr>
                <w:rFonts w:ascii="Calibri" w:hAnsi="Calibri" w:cs="Calibri"/>
              </w:rPr>
              <w:t xml:space="preserve">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33</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Madurai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55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34</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 xml:space="preserve">Coimbatore Regional Office </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85</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35</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HO-Departments</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340</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Fonts w:ascii="Calibri" w:hAnsi="Calibri" w:cs="Calibri"/>
              </w:rPr>
            </w:pPr>
            <w:r>
              <w:rPr>
                <w:rFonts w:ascii="Calibri" w:hAnsi="Calibri" w:cs="Calibri"/>
              </w:rPr>
              <w:t xml:space="preserve"> 36</w:t>
            </w: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Fonts w:ascii="Calibri" w:hAnsi="Calibri" w:cs="Calibri"/>
              </w:rPr>
              <w:t>CMD Secretariat</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180</w:t>
            </w:r>
          </w:p>
        </w:tc>
      </w:tr>
      <w:tr w:rsidR="0006526F" w:rsidTr="00EE2437">
        <w:trPr>
          <w:trHeight w:val="300"/>
        </w:trPr>
        <w:tc>
          <w:tcPr>
            <w:tcW w:w="625" w:type="dxa"/>
            <w:tcBorders>
              <w:top w:val="nil"/>
              <w:left w:val="single" w:sz="4" w:space="0" w:color="auto"/>
              <w:bottom w:val="single" w:sz="4" w:space="0" w:color="auto"/>
              <w:right w:val="single" w:sz="4" w:space="0" w:color="auto"/>
            </w:tcBorders>
          </w:tcPr>
          <w:p w:rsidR="0006526F" w:rsidRDefault="0006526F" w:rsidP="00EE2437">
            <w:pPr>
              <w:rPr>
                <w:rStyle w:val="Strong"/>
                <w:rFonts w:ascii="Calibri" w:hAnsi="Calibri" w:cs="Calibri"/>
              </w:rPr>
            </w:pPr>
          </w:p>
        </w:tc>
        <w:tc>
          <w:tcPr>
            <w:tcW w:w="5724" w:type="dxa"/>
            <w:tcBorders>
              <w:top w:val="nil"/>
              <w:left w:val="single" w:sz="4" w:space="0" w:color="auto"/>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TOTAL</w:t>
            </w:r>
          </w:p>
        </w:tc>
        <w:tc>
          <w:tcPr>
            <w:tcW w:w="3001" w:type="dxa"/>
            <w:tcBorders>
              <w:top w:val="nil"/>
              <w:left w:val="nil"/>
              <w:bottom w:val="single" w:sz="4" w:space="0" w:color="auto"/>
              <w:right w:val="single" w:sz="4" w:space="0" w:color="auto"/>
            </w:tcBorders>
            <w:shd w:val="clear" w:color="auto" w:fill="auto"/>
            <w:vAlign w:val="center"/>
            <w:hideMark/>
          </w:tcPr>
          <w:p w:rsidR="0006526F" w:rsidRDefault="0006526F" w:rsidP="00EE2437">
            <w:r>
              <w:rPr>
                <w:rStyle w:val="Strong"/>
                <w:rFonts w:ascii="Calibri" w:hAnsi="Calibri" w:cs="Calibri"/>
              </w:rPr>
              <w:t>3025</w:t>
            </w:r>
          </w:p>
        </w:tc>
      </w:tr>
    </w:tbl>
    <w:p w:rsidR="0006526F" w:rsidRDefault="0006526F" w:rsidP="0006526F">
      <w:pPr>
        <w:autoSpaceDE w:val="0"/>
        <w:rPr>
          <w:bCs/>
        </w:rPr>
      </w:pPr>
    </w:p>
    <w:p w:rsidR="0006526F" w:rsidRDefault="0006526F" w:rsidP="0006526F">
      <w:pPr>
        <w:autoSpaceDE w:val="0"/>
        <w:rPr>
          <w:bCs/>
        </w:rPr>
      </w:pPr>
    </w:p>
    <w:p w:rsidR="0006526F" w:rsidRDefault="0006526F" w:rsidP="0006526F">
      <w:pPr>
        <w:autoSpaceDE w:val="0"/>
        <w:rPr>
          <w:bCs/>
        </w:rPr>
      </w:pPr>
    </w:p>
    <w:p w:rsidR="0006526F" w:rsidRPr="00960839" w:rsidRDefault="0006526F" w:rsidP="0006526F">
      <w:pPr>
        <w:autoSpaceDE w:val="0"/>
        <w:rPr>
          <w:bCs/>
        </w:rPr>
      </w:pPr>
    </w:p>
    <w:tbl>
      <w:tblPr>
        <w:tblW w:w="0" w:type="auto"/>
        <w:tblInd w:w="348" w:type="dxa"/>
        <w:tblLook w:val="0000" w:firstRow="0" w:lastRow="0" w:firstColumn="0" w:lastColumn="0" w:noHBand="0" w:noVBand="0"/>
      </w:tblPr>
      <w:tblGrid>
        <w:gridCol w:w="9012"/>
      </w:tblGrid>
      <w:tr w:rsidR="0006526F" w:rsidRPr="00231CDD" w:rsidTr="00EE2437">
        <w:trPr>
          <w:trHeight w:val="1214"/>
        </w:trPr>
        <w:tc>
          <w:tcPr>
            <w:tcW w:w="10795" w:type="dxa"/>
          </w:tcPr>
          <w:p w:rsidR="0006526F" w:rsidRPr="00231CDD" w:rsidRDefault="0006526F" w:rsidP="00EE2437">
            <w:pPr>
              <w:keepNext/>
              <w:jc w:val="center"/>
              <w:outlineLvl w:val="3"/>
              <w:rPr>
                <w:b/>
                <w:bCs/>
                <w:sz w:val="22"/>
              </w:rPr>
            </w:pPr>
          </w:p>
        </w:tc>
      </w:tr>
    </w:tbl>
    <w:p w:rsidR="0006526F" w:rsidRPr="00231CDD" w:rsidRDefault="0006526F" w:rsidP="0006526F">
      <w:pPr>
        <w:jc w:val="both"/>
        <w:rPr>
          <w:sz w:val="28"/>
        </w:rPr>
      </w:pPr>
    </w:p>
    <w:p w:rsidR="0006526F" w:rsidRPr="00231CDD" w:rsidRDefault="0006526F" w:rsidP="0006526F">
      <w:pPr>
        <w:jc w:val="both"/>
        <w:rPr>
          <w:sz w:val="28"/>
        </w:rPr>
      </w:pPr>
    </w:p>
    <w:p w:rsidR="0006526F" w:rsidRDefault="0006526F" w:rsidP="0006526F">
      <w:pPr>
        <w:jc w:val="both"/>
        <w:rPr>
          <w:sz w:val="30"/>
        </w:rPr>
      </w:pPr>
    </w:p>
    <w:p w:rsidR="00DD5B85" w:rsidRDefault="00DD5B85" w:rsidP="00DD5B85">
      <w:pPr>
        <w:rPr>
          <w:b/>
          <w:bCs/>
          <w:sz w:val="32"/>
        </w:rPr>
      </w:pPr>
    </w:p>
    <w:p w:rsidR="00DD5B85" w:rsidRDefault="00DD5B85" w:rsidP="00DD5B85">
      <w:pPr>
        <w:rPr>
          <w:b/>
          <w:bCs/>
          <w:sz w:val="32"/>
        </w:rPr>
      </w:pPr>
    </w:p>
    <w:p w:rsidR="00DD5B85" w:rsidRDefault="00DD5B85" w:rsidP="00DD5B85">
      <w:pPr>
        <w:rPr>
          <w:b/>
        </w:rPr>
      </w:pPr>
    </w:p>
    <w:p w:rsidR="00DD5B85" w:rsidRDefault="00DD5B85" w:rsidP="00DD5B85">
      <w:pPr>
        <w:rPr>
          <w:b/>
        </w:rPr>
      </w:pPr>
    </w:p>
    <w:p w:rsidR="00DD5B85" w:rsidRDefault="00DD5B85" w:rsidP="00DD5B85">
      <w:pPr>
        <w:rPr>
          <w:b/>
        </w:rPr>
      </w:pPr>
    </w:p>
    <w:p w:rsidR="007970B4" w:rsidRPr="00960839" w:rsidRDefault="007970B4" w:rsidP="007970B4">
      <w:pPr>
        <w:autoSpaceDE w:val="0"/>
        <w:jc w:val="both"/>
        <w:rPr>
          <w:bCs/>
        </w:rPr>
      </w:pPr>
    </w:p>
    <w:p w:rsidR="000B7A82" w:rsidRDefault="000B7A82"/>
    <w:sectPr w:rsidR="000B7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DVB-TTYogeshEN">
    <w:altName w:val="Courier New"/>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719EA"/>
    <w:multiLevelType w:val="hybridMultilevel"/>
    <w:tmpl w:val="44CE1800"/>
    <w:lvl w:ilvl="0" w:tplc="F8383D80">
      <w:start w:val="1"/>
      <w:numFmt w:val="lowerLetter"/>
      <w:lvlText w:val="%1)"/>
      <w:lvlJc w:val="left"/>
      <w:pPr>
        <w:ind w:left="420" w:hanging="360"/>
      </w:pPr>
      <w:rPr>
        <w:rFonts w:asciiTheme="minorHAnsi" w:eastAsiaTheme="minorHAnsi" w:hAnsiTheme="minorHAnsi" w:cstheme="minorBidi"/>
      </w:rPr>
    </w:lvl>
    <w:lvl w:ilvl="1" w:tplc="40090019">
      <w:start w:val="1"/>
      <w:numFmt w:val="lowerLetter"/>
      <w:lvlText w:val="%2."/>
      <w:lvlJc w:val="left"/>
      <w:pPr>
        <w:ind w:left="1140" w:hanging="360"/>
      </w:pPr>
    </w:lvl>
    <w:lvl w:ilvl="2" w:tplc="4009001B">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44F363A8"/>
    <w:multiLevelType w:val="hybridMultilevel"/>
    <w:tmpl w:val="5608F162"/>
    <w:lvl w:ilvl="0" w:tplc="8CD8B93C">
      <w:start w:val="1"/>
      <w:numFmt w:val="decimal"/>
      <w:lvlText w:val="%1)"/>
      <w:lvlJc w:val="left"/>
      <w:pPr>
        <w:ind w:left="735" w:hanging="375"/>
      </w:pPr>
      <w:rPr>
        <w:rFonts w:asciiTheme="minorHAnsi" w:eastAsiaTheme="minorHAnsi" w:hAnsiTheme="minorHAnsi" w:cstheme="minorBidi"/>
      </w:rPr>
    </w:lvl>
    <w:lvl w:ilvl="1" w:tplc="40090019">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abstractNum w:abstractNumId="2">
    <w:nsid w:val="479D1DF7"/>
    <w:multiLevelType w:val="hybridMultilevel"/>
    <w:tmpl w:val="AA0E4774"/>
    <w:lvl w:ilvl="0" w:tplc="975E6448">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4FF1F9D"/>
    <w:multiLevelType w:val="hybridMultilevel"/>
    <w:tmpl w:val="BCD0117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B4"/>
    <w:rsid w:val="00010D80"/>
    <w:rsid w:val="00026BD5"/>
    <w:rsid w:val="00057F29"/>
    <w:rsid w:val="0006526F"/>
    <w:rsid w:val="0008692F"/>
    <w:rsid w:val="000B7A82"/>
    <w:rsid w:val="00105777"/>
    <w:rsid w:val="00166217"/>
    <w:rsid w:val="00172FE7"/>
    <w:rsid w:val="001F11A6"/>
    <w:rsid w:val="0029626E"/>
    <w:rsid w:val="002C754C"/>
    <w:rsid w:val="002D79DD"/>
    <w:rsid w:val="003220F0"/>
    <w:rsid w:val="003C59D4"/>
    <w:rsid w:val="004014FC"/>
    <w:rsid w:val="00462B3C"/>
    <w:rsid w:val="00493975"/>
    <w:rsid w:val="004D2CCA"/>
    <w:rsid w:val="004E4073"/>
    <w:rsid w:val="00503C2F"/>
    <w:rsid w:val="005A542D"/>
    <w:rsid w:val="005E7BC6"/>
    <w:rsid w:val="00685055"/>
    <w:rsid w:val="006B126A"/>
    <w:rsid w:val="00700B03"/>
    <w:rsid w:val="00726609"/>
    <w:rsid w:val="00753958"/>
    <w:rsid w:val="0078623E"/>
    <w:rsid w:val="007970B4"/>
    <w:rsid w:val="007A2C8D"/>
    <w:rsid w:val="007B2E98"/>
    <w:rsid w:val="007C0CDC"/>
    <w:rsid w:val="008768AF"/>
    <w:rsid w:val="00917814"/>
    <w:rsid w:val="009C05C1"/>
    <w:rsid w:val="009F2645"/>
    <w:rsid w:val="00A20BED"/>
    <w:rsid w:val="00A21A45"/>
    <w:rsid w:val="00A767A1"/>
    <w:rsid w:val="00A804EA"/>
    <w:rsid w:val="00AA7BBA"/>
    <w:rsid w:val="00B2071B"/>
    <w:rsid w:val="00C11157"/>
    <w:rsid w:val="00C30F81"/>
    <w:rsid w:val="00CB54A2"/>
    <w:rsid w:val="00CD238D"/>
    <w:rsid w:val="00D076C6"/>
    <w:rsid w:val="00D273EE"/>
    <w:rsid w:val="00D72202"/>
    <w:rsid w:val="00DD5B8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D052C-3BC8-48C8-AD9F-45BF347BD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70B4"/>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5B85"/>
    <w:pPr>
      <w:spacing w:after="0" w:line="240" w:lineRule="auto"/>
    </w:pPr>
    <w:rPr>
      <w:rFonts w:ascii="Times New Roman" w:eastAsia="Times New Roman" w:hAnsi="Times New Roman" w:cs="Times New Roman"/>
      <w:sz w:val="20"/>
      <w:szCs w:val="20"/>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1F11A6"/>
    <w:rPr>
      <w:b/>
      <w:bCs/>
    </w:rPr>
  </w:style>
  <w:style w:type="paragraph" w:styleId="BalloonText">
    <w:name w:val="Balloon Text"/>
    <w:basedOn w:val="Normal"/>
    <w:link w:val="BalloonTextChar"/>
    <w:uiPriority w:val="99"/>
    <w:semiHidden/>
    <w:unhideWhenUsed/>
    <w:rsid w:val="006850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055"/>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2\\"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tionalinsuranceindia.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Pages>
  <Words>2144</Words>
  <Characters>12226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Gourab Dipta Saha 66826</dc:creator>
  <cp:keywords/>
  <dc:description/>
  <cp:lastModifiedBy>Jagannath HW</cp:lastModifiedBy>
  <cp:revision>30</cp:revision>
  <cp:lastPrinted>2017-05-31T05:40:00Z</cp:lastPrinted>
  <dcterms:created xsi:type="dcterms:W3CDTF">2017-05-31T05:47:00Z</dcterms:created>
  <dcterms:modified xsi:type="dcterms:W3CDTF">2017-06-07T09:57:00Z</dcterms:modified>
</cp:coreProperties>
</file>